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347" w:rsidRPr="00D31544" w:rsidRDefault="00117980" w:rsidP="000B2B6F">
      <w:pPr>
        <w:spacing w:after="160" w:line="240" w:lineRule="auto"/>
        <w:rPr>
          <w:rFonts w:ascii="Times New Roman" w:eastAsia="Times New Roman" w:hAnsi="Times New Roman" w:cs="Times New Roman"/>
          <w:b/>
          <w:i/>
          <w:color w:val="000000"/>
          <w:sz w:val="28"/>
          <w:szCs w:val="28"/>
          <w:lang w:eastAsia="it-IT"/>
        </w:rPr>
      </w:pPr>
      <w:bookmarkStart w:id="0" w:name="_GoBack"/>
      <w:bookmarkEnd w:id="0"/>
      <w:r w:rsidRPr="00D31544">
        <w:rPr>
          <w:rFonts w:ascii="Times New Roman" w:eastAsia="Times New Roman" w:hAnsi="Times New Roman" w:cs="Times New Roman"/>
          <w:b/>
          <w:i/>
          <w:color w:val="000000"/>
          <w:sz w:val="28"/>
          <w:szCs w:val="28"/>
          <w:lang w:eastAsia="it-IT"/>
        </w:rPr>
        <w:t>CUBA’S ECONOMIC PERSPECTIVES IN THE AFTERMATH OF THE VII PARTY CONGRESS: A FEW TENTATIVE REMARKS</w:t>
      </w:r>
    </w:p>
    <w:p w:rsidR="00D70347" w:rsidRPr="00D31544" w:rsidRDefault="00FE7260" w:rsidP="000B2B6F">
      <w:pPr>
        <w:spacing w:after="160" w:line="240" w:lineRule="auto"/>
        <w:rPr>
          <w:rFonts w:ascii="Times New Roman" w:eastAsia="Times New Roman" w:hAnsi="Times New Roman" w:cs="Times New Roman"/>
          <w:color w:val="000000"/>
          <w:sz w:val="24"/>
          <w:szCs w:val="24"/>
          <w:lang w:eastAsia="it-IT"/>
        </w:rPr>
      </w:pPr>
      <w:r w:rsidRPr="00D31544">
        <w:rPr>
          <w:rFonts w:ascii="Times New Roman" w:eastAsia="Times New Roman" w:hAnsi="Times New Roman" w:cs="Times New Roman"/>
          <w:color w:val="000000"/>
          <w:sz w:val="24"/>
          <w:szCs w:val="24"/>
          <w:lang w:eastAsia="it-IT"/>
        </w:rPr>
        <w:t xml:space="preserve"> </w:t>
      </w:r>
    </w:p>
    <w:p w:rsidR="00D70347" w:rsidRPr="000B2B6F" w:rsidRDefault="00DA308F" w:rsidP="000B2B6F">
      <w:pPr>
        <w:pStyle w:val="ListParagraph"/>
        <w:numPr>
          <w:ilvl w:val="0"/>
          <w:numId w:val="22"/>
        </w:numPr>
        <w:spacing w:after="160" w:line="240" w:lineRule="auto"/>
        <w:rPr>
          <w:rFonts w:ascii="Times New Roman" w:eastAsia="Times New Roman" w:hAnsi="Times New Roman" w:cs="Times New Roman"/>
          <w:b/>
          <w:i/>
          <w:color w:val="000000"/>
          <w:sz w:val="24"/>
          <w:szCs w:val="24"/>
          <w:lang w:eastAsia="it-IT"/>
        </w:rPr>
      </w:pPr>
      <w:r w:rsidRPr="000B2B6F">
        <w:rPr>
          <w:rFonts w:ascii="Times New Roman" w:eastAsia="Times New Roman" w:hAnsi="Times New Roman" w:cs="Times New Roman"/>
          <w:b/>
          <w:i/>
          <w:color w:val="000000"/>
          <w:sz w:val="24"/>
          <w:szCs w:val="24"/>
          <w:lang w:eastAsia="it-IT"/>
        </w:rPr>
        <w:t>Introduction</w:t>
      </w:r>
    </w:p>
    <w:p w:rsidR="00D70347" w:rsidRPr="00D31544" w:rsidRDefault="00D40627" w:rsidP="000B2B6F">
      <w:pPr>
        <w:spacing w:after="160" w:line="240" w:lineRule="auto"/>
        <w:rPr>
          <w:rFonts w:ascii="Times New Roman" w:eastAsia="Times New Roman" w:hAnsi="Times New Roman" w:cs="Times New Roman"/>
          <w:color w:val="000000"/>
          <w:sz w:val="24"/>
          <w:szCs w:val="24"/>
          <w:lang w:eastAsia="it-IT"/>
        </w:rPr>
      </w:pPr>
      <w:r w:rsidRPr="00D31544">
        <w:rPr>
          <w:rFonts w:ascii="Times New Roman" w:eastAsia="Times New Roman" w:hAnsi="Times New Roman" w:cs="Times New Roman"/>
          <w:sz w:val="24"/>
          <w:szCs w:val="24"/>
          <w:lang w:eastAsia="it-IT"/>
        </w:rPr>
        <w:t xml:space="preserve">This article </w:t>
      </w:r>
      <w:r w:rsidR="00554513" w:rsidRPr="00D31544">
        <w:rPr>
          <w:rFonts w:ascii="Times New Roman" w:eastAsia="Times New Roman" w:hAnsi="Times New Roman" w:cs="Times New Roman"/>
          <w:sz w:val="24"/>
          <w:szCs w:val="24"/>
          <w:lang w:eastAsia="it-IT"/>
        </w:rPr>
        <w:t>proposes a</w:t>
      </w:r>
      <w:r w:rsidRPr="00D31544">
        <w:rPr>
          <w:rFonts w:ascii="Times New Roman" w:eastAsia="Times New Roman" w:hAnsi="Times New Roman" w:cs="Times New Roman"/>
          <w:sz w:val="24"/>
          <w:szCs w:val="24"/>
          <w:lang w:eastAsia="it-IT"/>
        </w:rPr>
        <w:t xml:space="preserve"> synthetic and </w:t>
      </w:r>
      <w:r w:rsidR="00554513" w:rsidRPr="00D31544">
        <w:rPr>
          <w:rFonts w:ascii="Times New Roman" w:eastAsia="Times New Roman" w:hAnsi="Times New Roman" w:cs="Times New Roman"/>
          <w:sz w:val="24"/>
          <w:szCs w:val="24"/>
          <w:lang w:eastAsia="it-IT"/>
        </w:rPr>
        <w:t>tentative interpretation</w:t>
      </w:r>
      <w:r w:rsidRPr="00D31544">
        <w:rPr>
          <w:rFonts w:ascii="Times New Roman" w:eastAsia="Times New Roman" w:hAnsi="Times New Roman" w:cs="Times New Roman"/>
          <w:sz w:val="24"/>
          <w:szCs w:val="24"/>
          <w:lang w:eastAsia="it-IT"/>
        </w:rPr>
        <w:t xml:space="preserve">  of</w:t>
      </w:r>
      <w:r w:rsidRPr="00D31544">
        <w:rPr>
          <w:rFonts w:ascii="Times New Roman" w:eastAsia="Times New Roman" w:hAnsi="Times New Roman" w:cs="Times New Roman"/>
          <w:color w:val="000000"/>
          <w:sz w:val="24"/>
          <w:szCs w:val="24"/>
          <w:lang w:eastAsia="it-IT"/>
        </w:rPr>
        <w:t xml:space="preserve">  Cuba’s present economic perspectives. Its approach is meant to be an intrinsically dialectic one. As such, </w:t>
      </w:r>
      <w:r w:rsidR="00554513" w:rsidRPr="00D31544">
        <w:rPr>
          <w:rFonts w:ascii="Times New Roman" w:eastAsia="Times New Roman" w:hAnsi="Times New Roman" w:cs="Times New Roman"/>
          <w:color w:val="000000"/>
          <w:sz w:val="24"/>
          <w:szCs w:val="24"/>
          <w:lang w:eastAsia="it-IT"/>
        </w:rPr>
        <w:t>it emphasizes</w:t>
      </w:r>
      <w:r w:rsidRPr="00D31544">
        <w:rPr>
          <w:rFonts w:ascii="Times New Roman" w:eastAsia="Times New Roman" w:hAnsi="Times New Roman" w:cs="Times New Roman"/>
          <w:color w:val="000000"/>
          <w:sz w:val="24"/>
          <w:szCs w:val="24"/>
          <w:lang w:eastAsia="it-IT"/>
        </w:rPr>
        <w:t xml:space="preserve"> the diverse roles played by exogenous and endogenous, domestic and external, economic and political factors, and </w:t>
      </w:r>
      <w:r w:rsidR="00554513" w:rsidRPr="00D31544">
        <w:rPr>
          <w:rFonts w:ascii="Times New Roman" w:eastAsia="Times New Roman" w:hAnsi="Times New Roman" w:cs="Times New Roman"/>
          <w:color w:val="000000"/>
          <w:sz w:val="24"/>
          <w:szCs w:val="24"/>
          <w:lang w:eastAsia="it-IT"/>
        </w:rPr>
        <w:t>by their</w:t>
      </w:r>
      <w:r w:rsidR="00CE3B44" w:rsidRPr="00D31544">
        <w:rPr>
          <w:rFonts w:ascii="Times New Roman" w:eastAsia="Times New Roman" w:hAnsi="Times New Roman" w:cs="Times New Roman"/>
          <w:color w:val="000000"/>
          <w:sz w:val="24"/>
          <w:szCs w:val="24"/>
          <w:lang w:eastAsia="it-IT"/>
        </w:rPr>
        <w:t xml:space="preserve"> reciprocal </w:t>
      </w:r>
      <w:r w:rsidRPr="00D31544">
        <w:rPr>
          <w:rFonts w:ascii="Times New Roman" w:eastAsia="Times New Roman" w:hAnsi="Times New Roman" w:cs="Times New Roman"/>
          <w:color w:val="000000"/>
          <w:sz w:val="24"/>
          <w:szCs w:val="24"/>
          <w:lang w:eastAsia="it-IT"/>
        </w:rPr>
        <w:t xml:space="preserve">interactions. In my view, such a methodological approach can be fruitful to </w:t>
      </w:r>
      <w:r w:rsidR="00554513" w:rsidRPr="00D31544">
        <w:rPr>
          <w:rFonts w:ascii="Times New Roman" w:eastAsia="Times New Roman" w:hAnsi="Times New Roman" w:cs="Times New Roman"/>
          <w:color w:val="000000"/>
          <w:sz w:val="24"/>
          <w:szCs w:val="24"/>
          <w:lang w:eastAsia="it-IT"/>
        </w:rPr>
        <w:t>analyze the</w:t>
      </w:r>
      <w:r w:rsidRPr="00D31544">
        <w:rPr>
          <w:rFonts w:ascii="Times New Roman" w:eastAsia="Times New Roman" w:hAnsi="Times New Roman" w:cs="Times New Roman"/>
          <w:color w:val="000000"/>
          <w:sz w:val="24"/>
          <w:szCs w:val="24"/>
          <w:lang w:eastAsia="it-IT"/>
        </w:rPr>
        <w:t xml:space="preserve"> development of any distinct socioeconomic formation unfolding in a unique </w:t>
      </w:r>
      <w:r w:rsidR="00554513" w:rsidRPr="00D31544">
        <w:rPr>
          <w:rFonts w:ascii="Times New Roman" w:eastAsia="Times New Roman" w:hAnsi="Times New Roman" w:cs="Times New Roman"/>
          <w:color w:val="000000"/>
          <w:sz w:val="24"/>
          <w:szCs w:val="24"/>
          <w:lang w:eastAsia="it-IT"/>
        </w:rPr>
        <w:t>moment in</w:t>
      </w:r>
      <w:r w:rsidRPr="00D31544">
        <w:rPr>
          <w:rFonts w:ascii="Times New Roman" w:eastAsia="Times New Roman" w:hAnsi="Times New Roman" w:cs="Times New Roman"/>
          <w:color w:val="000000"/>
          <w:sz w:val="24"/>
          <w:szCs w:val="24"/>
          <w:lang w:eastAsia="it-IT"/>
        </w:rPr>
        <w:t xml:space="preserve"> time, but particularly so in the case of Cuba, a small island whose history has been and is </w:t>
      </w:r>
      <w:r w:rsidR="00DF580F">
        <w:rPr>
          <w:rFonts w:ascii="Times New Roman" w:eastAsia="Times New Roman" w:hAnsi="Times New Roman" w:cs="Times New Roman"/>
          <w:color w:val="000000"/>
          <w:sz w:val="24"/>
          <w:szCs w:val="24"/>
          <w:lang w:eastAsia="it-IT"/>
        </w:rPr>
        <w:t xml:space="preserve">still </w:t>
      </w:r>
      <w:r w:rsidR="000E2B11" w:rsidRPr="00D31544">
        <w:rPr>
          <w:rFonts w:ascii="Times New Roman" w:eastAsia="Times New Roman" w:hAnsi="Times New Roman" w:cs="Times New Roman"/>
          <w:color w:val="000000"/>
          <w:sz w:val="24"/>
          <w:szCs w:val="24"/>
          <w:lang w:eastAsia="it-IT"/>
        </w:rPr>
        <w:t xml:space="preserve">shaped very strongly by its </w:t>
      </w:r>
      <w:r w:rsidR="00554513" w:rsidRPr="00D31544">
        <w:rPr>
          <w:rFonts w:ascii="Times New Roman" w:eastAsia="Times New Roman" w:hAnsi="Times New Roman" w:cs="Times New Roman"/>
          <w:color w:val="000000"/>
          <w:sz w:val="24"/>
          <w:szCs w:val="24"/>
          <w:lang w:eastAsia="it-IT"/>
        </w:rPr>
        <w:t>uneven relation</w:t>
      </w:r>
      <w:r w:rsidR="000E2B11" w:rsidRPr="00D31544">
        <w:rPr>
          <w:rFonts w:ascii="Times New Roman" w:eastAsia="Times New Roman" w:hAnsi="Times New Roman" w:cs="Times New Roman"/>
          <w:color w:val="000000"/>
          <w:sz w:val="24"/>
          <w:szCs w:val="24"/>
          <w:lang w:eastAsia="it-IT"/>
        </w:rPr>
        <w:t xml:space="preserve"> with the US and by the weight of ideology in economic policy. </w:t>
      </w:r>
    </w:p>
    <w:p w:rsidR="00D70347" w:rsidRPr="00D70347" w:rsidRDefault="00B13AA3" w:rsidP="000B2B6F">
      <w:pPr>
        <w:spacing w:after="160" w:line="240" w:lineRule="auto"/>
        <w:rPr>
          <w:rFonts w:ascii="Times New Roman" w:eastAsia="Times New Roman" w:hAnsi="Times New Roman" w:cs="Times New Roman"/>
          <w:color w:val="000000"/>
          <w:sz w:val="24"/>
          <w:szCs w:val="24"/>
          <w:lang w:eastAsia="it-IT"/>
        </w:rPr>
      </w:pPr>
      <w:r w:rsidRPr="00D70347">
        <w:rPr>
          <w:rFonts w:ascii="Times New Roman" w:eastAsia="Times New Roman" w:hAnsi="Times New Roman" w:cs="Times New Roman"/>
          <w:color w:val="000000"/>
          <w:sz w:val="24"/>
          <w:szCs w:val="24"/>
          <w:lang w:eastAsia="it-IT"/>
        </w:rPr>
        <w:t xml:space="preserve">Every country’s economic trajectory is the product of the dialectical interaction of several sets of endogenous and exogenous, domestic and external factors. </w:t>
      </w:r>
      <w:r w:rsidR="00D40627" w:rsidRPr="00D70347">
        <w:rPr>
          <w:rFonts w:ascii="Times New Roman" w:eastAsia="Times New Roman" w:hAnsi="Times New Roman" w:cs="Times New Roman"/>
          <w:color w:val="000000"/>
          <w:sz w:val="24"/>
          <w:szCs w:val="24"/>
          <w:lang w:eastAsia="it-IT"/>
        </w:rPr>
        <w:t>From the subjective viewpoint of economic policy-makers</w:t>
      </w:r>
      <w:r w:rsidR="00554513" w:rsidRPr="00D70347">
        <w:rPr>
          <w:rFonts w:ascii="Times New Roman" w:eastAsia="Times New Roman" w:hAnsi="Times New Roman" w:cs="Times New Roman"/>
          <w:color w:val="000000"/>
          <w:sz w:val="24"/>
          <w:szCs w:val="24"/>
          <w:lang w:eastAsia="it-IT"/>
        </w:rPr>
        <w:t>, endogenous</w:t>
      </w:r>
      <w:r w:rsidRPr="00D70347">
        <w:rPr>
          <w:rFonts w:ascii="Times New Roman" w:eastAsia="Times New Roman" w:hAnsi="Times New Roman" w:cs="Times New Roman"/>
          <w:color w:val="000000"/>
          <w:sz w:val="24"/>
          <w:szCs w:val="24"/>
          <w:lang w:eastAsia="it-IT"/>
        </w:rPr>
        <w:t xml:space="preserve"> factors are to be interpreted </w:t>
      </w:r>
      <w:r w:rsidR="00554513" w:rsidRPr="00D70347">
        <w:rPr>
          <w:rFonts w:ascii="Times New Roman" w:eastAsia="Times New Roman" w:hAnsi="Times New Roman" w:cs="Times New Roman"/>
          <w:color w:val="000000"/>
          <w:sz w:val="24"/>
          <w:szCs w:val="24"/>
          <w:lang w:eastAsia="it-IT"/>
        </w:rPr>
        <w:t>as those</w:t>
      </w:r>
      <w:r w:rsidRPr="00D70347">
        <w:rPr>
          <w:rFonts w:ascii="Times New Roman" w:eastAsia="Times New Roman" w:hAnsi="Times New Roman" w:cs="Times New Roman"/>
          <w:color w:val="000000"/>
          <w:sz w:val="24"/>
          <w:szCs w:val="24"/>
          <w:lang w:eastAsia="it-IT"/>
        </w:rPr>
        <w:t xml:space="preserve"> that can be shaped by the</w:t>
      </w:r>
      <w:r w:rsidR="00D40627" w:rsidRPr="00D70347">
        <w:rPr>
          <w:rFonts w:ascii="Times New Roman" w:eastAsia="Times New Roman" w:hAnsi="Times New Roman" w:cs="Times New Roman"/>
          <w:color w:val="000000"/>
          <w:sz w:val="24"/>
          <w:szCs w:val="24"/>
          <w:lang w:eastAsia="it-IT"/>
        </w:rPr>
        <w:t xml:space="preserve">ir </w:t>
      </w:r>
      <w:r w:rsidR="00554513" w:rsidRPr="00D70347">
        <w:rPr>
          <w:rFonts w:ascii="Times New Roman" w:eastAsia="Times New Roman" w:hAnsi="Times New Roman" w:cs="Times New Roman"/>
          <w:color w:val="000000"/>
          <w:sz w:val="24"/>
          <w:szCs w:val="24"/>
          <w:lang w:eastAsia="it-IT"/>
        </w:rPr>
        <w:t>own present</w:t>
      </w:r>
      <w:r w:rsidRPr="00D70347">
        <w:rPr>
          <w:rFonts w:ascii="Times New Roman" w:eastAsia="Times New Roman" w:hAnsi="Times New Roman" w:cs="Times New Roman"/>
          <w:color w:val="000000"/>
          <w:sz w:val="24"/>
          <w:szCs w:val="24"/>
          <w:lang w:eastAsia="it-IT"/>
        </w:rPr>
        <w:t xml:space="preserve"> and future actions. </w:t>
      </w:r>
      <w:r w:rsidR="000E2B11" w:rsidRPr="00D70347">
        <w:rPr>
          <w:rFonts w:ascii="Times New Roman" w:eastAsia="Times New Roman" w:hAnsi="Times New Roman" w:cs="Times New Roman"/>
          <w:color w:val="000000"/>
          <w:sz w:val="24"/>
          <w:szCs w:val="24"/>
          <w:lang w:eastAsia="it-IT"/>
        </w:rPr>
        <w:t xml:space="preserve">Obviously, </w:t>
      </w:r>
      <w:r w:rsidR="00D31544" w:rsidRPr="00D70347">
        <w:rPr>
          <w:rFonts w:ascii="Times New Roman" w:eastAsia="Times New Roman" w:hAnsi="Times New Roman" w:cs="Times New Roman"/>
          <w:color w:val="000000"/>
          <w:sz w:val="24"/>
          <w:szCs w:val="24"/>
          <w:lang w:eastAsia="it-IT"/>
        </w:rPr>
        <w:t xml:space="preserve">policy-makers </w:t>
      </w:r>
      <w:r w:rsidR="00D31544">
        <w:rPr>
          <w:rFonts w:ascii="Times New Roman" w:eastAsia="Times New Roman" w:hAnsi="Times New Roman" w:cs="Times New Roman"/>
          <w:color w:val="000000"/>
          <w:sz w:val="24"/>
          <w:szCs w:val="24"/>
          <w:lang w:eastAsia="it-IT"/>
        </w:rPr>
        <w:t xml:space="preserve">constitute a small but </w:t>
      </w:r>
      <w:r w:rsidR="00D31544" w:rsidRPr="00D70347">
        <w:rPr>
          <w:rFonts w:ascii="Times New Roman" w:eastAsia="Times New Roman" w:hAnsi="Times New Roman" w:cs="Times New Roman"/>
          <w:color w:val="000000"/>
          <w:sz w:val="24"/>
          <w:szCs w:val="24"/>
          <w:lang w:eastAsia="it-IT"/>
        </w:rPr>
        <w:t xml:space="preserve">very influential </w:t>
      </w:r>
      <w:r w:rsidRPr="00D70347">
        <w:rPr>
          <w:rFonts w:ascii="Times New Roman" w:eastAsia="Times New Roman" w:hAnsi="Times New Roman" w:cs="Times New Roman"/>
          <w:color w:val="000000"/>
          <w:sz w:val="24"/>
          <w:szCs w:val="24"/>
          <w:lang w:eastAsia="it-IT"/>
        </w:rPr>
        <w:t>group of technicians-politicians</w:t>
      </w:r>
      <w:r w:rsidR="000E2B11" w:rsidRPr="00D70347">
        <w:rPr>
          <w:rFonts w:ascii="Times New Roman" w:eastAsia="Times New Roman" w:hAnsi="Times New Roman" w:cs="Times New Roman"/>
          <w:color w:val="000000"/>
          <w:sz w:val="24"/>
          <w:szCs w:val="24"/>
          <w:lang w:eastAsia="it-IT"/>
        </w:rPr>
        <w:t>. Y</w:t>
      </w:r>
      <w:r w:rsidRPr="00D70347">
        <w:rPr>
          <w:rFonts w:ascii="Times New Roman" w:eastAsia="Times New Roman" w:hAnsi="Times New Roman" w:cs="Times New Roman"/>
          <w:color w:val="000000"/>
          <w:sz w:val="24"/>
          <w:szCs w:val="24"/>
          <w:lang w:eastAsia="it-IT"/>
        </w:rPr>
        <w:t>et</w:t>
      </w:r>
      <w:r w:rsidR="000E2B11" w:rsidRPr="00D70347">
        <w:rPr>
          <w:rFonts w:ascii="Times New Roman" w:eastAsia="Times New Roman" w:hAnsi="Times New Roman" w:cs="Times New Roman"/>
          <w:color w:val="000000"/>
          <w:sz w:val="24"/>
          <w:szCs w:val="24"/>
          <w:lang w:eastAsia="it-IT"/>
        </w:rPr>
        <w:t xml:space="preserve">, </w:t>
      </w:r>
      <w:r w:rsidR="00D31544">
        <w:rPr>
          <w:rFonts w:ascii="Times New Roman" w:eastAsia="Times New Roman" w:hAnsi="Times New Roman" w:cs="Times New Roman"/>
          <w:color w:val="000000"/>
          <w:sz w:val="24"/>
          <w:szCs w:val="24"/>
          <w:lang w:eastAsia="it-IT"/>
        </w:rPr>
        <w:t>they are</w:t>
      </w:r>
      <w:r w:rsidRPr="00D70347">
        <w:rPr>
          <w:rFonts w:ascii="Times New Roman" w:eastAsia="Times New Roman" w:hAnsi="Times New Roman" w:cs="Times New Roman"/>
          <w:color w:val="000000"/>
          <w:sz w:val="24"/>
          <w:szCs w:val="24"/>
          <w:lang w:eastAsia="it-IT"/>
        </w:rPr>
        <w:t xml:space="preserve"> endowed with limited degrees of freedom, due to a host of </w:t>
      </w:r>
      <w:r w:rsidR="00554513" w:rsidRPr="00D70347">
        <w:rPr>
          <w:rFonts w:ascii="Times New Roman" w:eastAsia="Times New Roman" w:hAnsi="Times New Roman" w:cs="Times New Roman"/>
          <w:color w:val="000000"/>
          <w:sz w:val="24"/>
          <w:szCs w:val="24"/>
          <w:lang w:eastAsia="it-IT"/>
        </w:rPr>
        <w:t>constraints stemming</w:t>
      </w:r>
      <w:r w:rsidRPr="00D70347">
        <w:rPr>
          <w:rFonts w:ascii="Times New Roman" w:eastAsia="Times New Roman" w:hAnsi="Times New Roman" w:cs="Times New Roman"/>
          <w:color w:val="000000"/>
          <w:sz w:val="24"/>
          <w:szCs w:val="24"/>
          <w:lang w:eastAsia="it-IT"/>
        </w:rPr>
        <w:t xml:space="preserve"> not only from the external world, but also from their cooperative/conflicting relations with other branches of the government, from the contradictions and tensions internal to their own group, and </w:t>
      </w:r>
      <w:r w:rsidR="00DF580F">
        <w:rPr>
          <w:rFonts w:ascii="Times New Roman" w:eastAsia="Times New Roman" w:hAnsi="Times New Roman" w:cs="Times New Roman"/>
          <w:color w:val="000000"/>
          <w:sz w:val="24"/>
          <w:szCs w:val="24"/>
          <w:lang w:eastAsia="it-IT"/>
        </w:rPr>
        <w:t>from</w:t>
      </w:r>
      <w:r w:rsidRPr="00D70347">
        <w:rPr>
          <w:rFonts w:ascii="Times New Roman" w:eastAsia="Times New Roman" w:hAnsi="Times New Roman" w:cs="Times New Roman"/>
          <w:color w:val="000000"/>
          <w:sz w:val="24"/>
          <w:szCs w:val="24"/>
          <w:lang w:eastAsia="it-IT"/>
        </w:rPr>
        <w:t xml:space="preserve"> the impact of non-governmental societal forces and movements. </w:t>
      </w:r>
    </w:p>
    <w:p w:rsidR="00D70347" w:rsidRPr="00D70347" w:rsidRDefault="00B13AA3" w:rsidP="000B2B6F">
      <w:pPr>
        <w:spacing w:after="160" w:line="240" w:lineRule="auto"/>
        <w:rPr>
          <w:rFonts w:ascii="Times New Roman" w:eastAsia="Times New Roman" w:hAnsi="Times New Roman" w:cs="Times New Roman"/>
          <w:color w:val="000000"/>
          <w:sz w:val="24"/>
          <w:szCs w:val="24"/>
          <w:lang w:eastAsia="it-IT"/>
        </w:rPr>
      </w:pPr>
      <w:r w:rsidRPr="00D70347">
        <w:rPr>
          <w:rFonts w:ascii="Times New Roman" w:eastAsia="Times New Roman" w:hAnsi="Times New Roman" w:cs="Times New Roman"/>
          <w:color w:val="000000"/>
          <w:sz w:val="24"/>
          <w:szCs w:val="24"/>
          <w:lang w:eastAsia="it-IT"/>
        </w:rPr>
        <w:t>The latter</w:t>
      </w:r>
      <w:r w:rsidR="000E2B11" w:rsidRPr="00D70347">
        <w:rPr>
          <w:rFonts w:ascii="Times New Roman" w:eastAsia="Times New Roman" w:hAnsi="Times New Roman" w:cs="Times New Roman"/>
          <w:color w:val="000000"/>
          <w:sz w:val="24"/>
          <w:szCs w:val="24"/>
          <w:lang w:eastAsia="it-IT"/>
        </w:rPr>
        <w:t xml:space="preserve"> forces and movements </w:t>
      </w:r>
      <w:r w:rsidRPr="00D70347">
        <w:rPr>
          <w:rFonts w:ascii="Times New Roman" w:eastAsia="Times New Roman" w:hAnsi="Times New Roman" w:cs="Times New Roman"/>
          <w:color w:val="000000"/>
          <w:sz w:val="24"/>
          <w:szCs w:val="24"/>
          <w:lang w:eastAsia="it-IT"/>
        </w:rPr>
        <w:t xml:space="preserve"> (whose composition and relative strength differs  markedly from  one country to another)  can condition and affect the economic policy-making process through a number of formal and informal channels, only some of which clearly manifest themselves as belonging to the political sphere. This phenomenon can be interpreted as the endogenization of societal factors into the policy-making machine.</w:t>
      </w:r>
      <w:r w:rsidR="001816A6" w:rsidRPr="00D70347">
        <w:rPr>
          <w:rFonts w:ascii="Times New Roman" w:eastAsia="Times New Roman" w:hAnsi="Times New Roman" w:cs="Times New Roman"/>
          <w:color w:val="000000"/>
          <w:sz w:val="24"/>
          <w:szCs w:val="24"/>
          <w:lang w:eastAsia="it-IT"/>
        </w:rPr>
        <w:t xml:space="preserve"> In the case of Cuba, where no formal multiparty democracy exists but the social and cultural fabric is not monolithic, the main channel through which endogenization works is the interaction between the Party and the rest of the  population. </w:t>
      </w:r>
    </w:p>
    <w:p w:rsidR="00D70347" w:rsidRDefault="00B13AA3" w:rsidP="000B2B6F">
      <w:pPr>
        <w:spacing w:after="160" w:line="240" w:lineRule="auto"/>
        <w:rPr>
          <w:rFonts w:ascii="Times New Roman" w:eastAsia="Times New Roman" w:hAnsi="Times New Roman" w:cs="Times New Roman"/>
          <w:color w:val="000000"/>
          <w:sz w:val="24"/>
          <w:szCs w:val="24"/>
          <w:lang w:eastAsia="it-IT"/>
        </w:rPr>
      </w:pPr>
      <w:r w:rsidRPr="00D70347">
        <w:rPr>
          <w:rFonts w:ascii="Times New Roman" w:eastAsia="Times New Roman" w:hAnsi="Times New Roman" w:cs="Times New Roman"/>
          <w:color w:val="000000"/>
          <w:sz w:val="24"/>
          <w:szCs w:val="24"/>
          <w:lang w:eastAsia="it-IT"/>
        </w:rPr>
        <w:t xml:space="preserve">Exogenous factors are both domestic and external.  Domestic exogenous factors are shaped mainly by the natural environment and from history. At any given point in time, each country’s climate and its endowment of physical and human </w:t>
      </w:r>
      <w:r w:rsidR="00554513" w:rsidRPr="00D70347">
        <w:rPr>
          <w:rFonts w:ascii="Times New Roman" w:eastAsia="Times New Roman" w:hAnsi="Times New Roman" w:cs="Times New Roman"/>
          <w:color w:val="000000"/>
          <w:sz w:val="24"/>
          <w:szCs w:val="24"/>
          <w:lang w:eastAsia="it-IT"/>
        </w:rPr>
        <w:t>capital are</w:t>
      </w:r>
      <w:r w:rsidRPr="00D70347">
        <w:rPr>
          <w:rFonts w:ascii="Times New Roman" w:eastAsia="Times New Roman" w:hAnsi="Times New Roman" w:cs="Times New Roman"/>
          <w:color w:val="000000"/>
          <w:sz w:val="24"/>
          <w:szCs w:val="24"/>
          <w:lang w:eastAsia="it-IT"/>
        </w:rPr>
        <w:t xml:space="preserve"> partly due to </w:t>
      </w:r>
      <w:r w:rsidR="00962312">
        <w:rPr>
          <w:rFonts w:ascii="Times New Roman" w:eastAsia="Times New Roman" w:hAnsi="Times New Roman" w:cs="Times New Roman"/>
          <w:color w:val="000000"/>
          <w:sz w:val="24"/>
          <w:szCs w:val="24"/>
          <w:lang w:eastAsia="it-IT"/>
        </w:rPr>
        <w:t>its</w:t>
      </w:r>
      <w:r w:rsidR="00DA308F">
        <w:rPr>
          <w:rFonts w:ascii="Times New Roman" w:eastAsia="Times New Roman" w:hAnsi="Times New Roman" w:cs="Times New Roman"/>
          <w:color w:val="000000"/>
          <w:sz w:val="24"/>
          <w:szCs w:val="24"/>
          <w:lang w:eastAsia="it-IT"/>
        </w:rPr>
        <w:t xml:space="preserve"> geographic, geological, climatic and other </w:t>
      </w:r>
      <w:r w:rsidRPr="00D70347">
        <w:rPr>
          <w:rFonts w:ascii="Times New Roman" w:eastAsia="Times New Roman" w:hAnsi="Times New Roman" w:cs="Times New Roman"/>
          <w:color w:val="000000"/>
          <w:sz w:val="24"/>
          <w:szCs w:val="24"/>
          <w:lang w:eastAsia="it-IT"/>
        </w:rPr>
        <w:t xml:space="preserve">structural </w:t>
      </w:r>
      <w:r w:rsidR="00962312">
        <w:rPr>
          <w:rFonts w:ascii="Times New Roman" w:eastAsia="Times New Roman" w:hAnsi="Times New Roman" w:cs="Times New Roman"/>
          <w:color w:val="000000"/>
          <w:sz w:val="24"/>
          <w:szCs w:val="24"/>
          <w:lang w:eastAsia="it-IT"/>
        </w:rPr>
        <w:t>characteristics</w:t>
      </w:r>
      <w:r w:rsidR="00DA308F">
        <w:rPr>
          <w:rFonts w:ascii="Times New Roman" w:eastAsia="Times New Roman" w:hAnsi="Times New Roman" w:cs="Times New Roman"/>
          <w:color w:val="000000"/>
          <w:sz w:val="24"/>
          <w:szCs w:val="24"/>
          <w:lang w:eastAsia="it-IT"/>
        </w:rPr>
        <w:t>,</w:t>
      </w:r>
      <w:r w:rsidRPr="00D70347">
        <w:rPr>
          <w:rFonts w:ascii="Times New Roman" w:eastAsia="Times New Roman" w:hAnsi="Times New Roman" w:cs="Times New Roman"/>
          <w:color w:val="000000"/>
          <w:sz w:val="24"/>
          <w:szCs w:val="24"/>
          <w:lang w:eastAsia="it-IT"/>
        </w:rPr>
        <w:t xml:space="preserve"> and partly to the cumulative results of human </w:t>
      </w:r>
      <w:r w:rsidR="00554513" w:rsidRPr="00D70347">
        <w:rPr>
          <w:rFonts w:ascii="Times New Roman" w:eastAsia="Times New Roman" w:hAnsi="Times New Roman" w:cs="Times New Roman"/>
          <w:color w:val="000000"/>
          <w:sz w:val="24"/>
          <w:szCs w:val="24"/>
          <w:lang w:eastAsia="it-IT"/>
        </w:rPr>
        <w:t>actions carried</w:t>
      </w:r>
      <w:r w:rsidRPr="00D70347">
        <w:rPr>
          <w:rFonts w:ascii="Times New Roman" w:eastAsia="Times New Roman" w:hAnsi="Times New Roman" w:cs="Times New Roman"/>
          <w:color w:val="000000"/>
          <w:sz w:val="24"/>
          <w:szCs w:val="24"/>
          <w:lang w:eastAsia="it-IT"/>
        </w:rPr>
        <w:t xml:space="preserve"> out by domestic and external agents. For instance, the availability and fertility of arable land depends at least </w:t>
      </w:r>
      <w:r w:rsidR="00554513" w:rsidRPr="00D70347">
        <w:rPr>
          <w:rFonts w:ascii="Times New Roman" w:eastAsia="Times New Roman" w:hAnsi="Times New Roman" w:cs="Times New Roman"/>
          <w:color w:val="000000"/>
          <w:sz w:val="24"/>
          <w:szCs w:val="24"/>
          <w:lang w:eastAsia="it-IT"/>
        </w:rPr>
        <w:t>in part</w:t>
      </w:r>
      <w:r w:rsidRPr="00D70347">
        <w:rPr>
          <w:rFonts w:ascii="Times New Roman" w:eastAsia="Times New Roman" w:hAnsi="Times New Roman" w:cs="Times New Roman"/>
          <w:color w:val="000000"/>
          <w:sz w:val="24"/>
          <w:szCs w:val="24"/>
          <w:lang w:eastAsia="it-IT"/>
        </w:rPr>
        <w:t xml:space="preserve"> from past agricultural </w:t>
      </w:r>
      <w:r w:rsidR="00554513" w:rsidRPr="00D70347">
        <w:rPr>
          <w:rFonts w:ascii="Times New Roman" w:eastAsia="Times New Roman" w:hAnsi="Times New Roman" w:cs="Times New Roman"/>
          <w:color w:val="000000"/>
          <w:sz w:val="24"/>
          <w:szCs w:val="24"/>
          <w:lang w:eastAsia="it-IT"/>
        </w:rPr>
        <w:t>and urbanization</w:t>
      </w:r>
      <w:r w:rsidRPr="00D70347">
        <w:rPr>
          <w:rFonts w:ascii="Times New Roman" w:eastAsia="Times New Roman" w:hAnsi="Times New Roman" w:cs="Times New Roman"/>
          <w:color w:val="000000"/>
          <w:sz w:val="24"/>
          <w:szCs w:val="24"/>
          <w:lang w:eastAsia="it-IT"/>
        </w:rPr>
        <w:t xml:space="preserve"> policies. Human capital is the product of past and present education policies. The balance of payments is the result of the interaction of many domestic and foreign economic forces and of the policy decision</w:t>
      </w:r>
      <w:r w:rsidR="00DA308F">
        <w:rPr>
          <w:rFonts w:ascii="Times New Roman" w:eastAsia="Times New Roman" w:hAnsi="Times New Roman" w:cs="Times New Roman"/>
          <w:color w:val="000000"/>
          <w:sz w:val="24"/>
          <w:szCs w:val="24"/>
          <w:lang w:eastAsia="it-IT"/>
        </w:rPr>
        <w:t>s</w:t>
      </w:r>
      <w:r w:rsidRPr="00D70347">
        <w:rPr>
          <w:rFonts w:ascii="Times New Roman" w:eastAsia="Times New Roman" w:hAnsi="Times New Roman" w:cs="Times New Roman"/>
          <w:color w:val="000000"/>
          <w:sz w:val="24"/>
          <w:szCs w:val="24"/>
          <w:lang w:eastAsia="it-IT"/>
        </w:rPr>
        <w:t xml:space="preserve"> taken in the past to cope with them. </w:t>
      </w:r>
    </w:p>
    <w:p w:rsidR="00D70347" w:rsidRDefault="00B13AA3" w:rsidP="000B2B6F">
      <w:pPr>
        <w:spacing w:after="160" w:line="240" w:lineRule="auto"/>
        <w:rPr>
          <w:rFonts w:ascii="Times New Roman" w:eastAsia="Times New Roman" w:hAnsi="Times New Roman" w:cs="Times New Roman"/>
          <w:color w:val="000000"/>
          <w:sz w:val="24"/>
          <w:szCs w:val="24"/>
          <w:lang w:eastAsia="it-IT"/>
        </w:rPr>
      </w:pPr>
      <w:r w:rsidRPr="00D70347">
        <w:rPr>
          <w:rFonts w:ascii="Times New Roman" w:eastAsia="Times New Roman" w:hAnsi="Times New Roman" w:cs="Times New Roman"/>
          <w:color w:val="000000"/>
          <w:sz w:val="24"/>
          <w:szCs w:val="24"/>
          <w:lang w:eastAsia="it-IT"/>
        </w:rPr>
        <w:t>Economic, financial and political external factors, for most countries, are largely but not exclusively the product of</w:t>
      </w:r>
      <w:r w:rsidR="00962312">
        <w:rPr>
          <w:rFonts w:ascii="Times New Roman" w:eastAsia="Times New Roman" w:hAnsi="Times New Roman" w:cs="Times New Roman"/>
          <w:color w:val="000000"/>
          <w:sz w:val="24"/>
          <w:szCs w:val="24"/>
          <w:lang w:eastAsia="it-IT"/>
        </w:rPr>
        <w:t xml:space="preserve"> </w:t>
      </w:r>
      <w:r w:rsidRPr="00D70347">
        <w:rPr>
          <w:rFonts w:ascii="Times New Roman" w:eastAsia="Times New Roman" w:hAnsi="Times New Roman" w:cs="Times New Roman"/>
          <w:color w:val="000000"/>
          <w:sz w:val="24"/>
          <w:szCs w:val="24"/>
          <w:lang w:eastAsia="it-IT"/>
        </w:rPr>
        <w:t xml:space="preserve"> forces beyond the control of their own government and policy-makers. In the case of Cuba, the present reality of the embargo and – more broadly – the more or less aggressive  stance of the US and their allies </w:t>
      </w:r>
      <w:r w:rsidR="00962312">
        <w:rPr>
          <w:rFonts w:ascii="Times New Roman" w:eastAsia="Times New Roman" w:hAnsi="Times New Roman" w:cs="Times New Roman"/>
          <w:color w:val="000000"/>
          <w:sz w:val="24"/>
          <w:szCs w:val="24"/>
          <w:lang w:eastAsia="it-IT"/>
        </w:rPr>
        <w:t>are</w:t>
      </w:r>
      <w:r w:rsidRPr="00D70347">
        <w:rPr>
          <w:rFonts w:ascii="Times New Roman" w:eastAsia="Times New Roman" w:hAnsi="Times New Roman" w:cs="Times New Roman"/>
          <w:color w:val="000000"/>
          <w:sz w:val="24"/>
          <w:szCs w:val="24"/>
          <w:lang w:eastAsia="it-IT"/>
        </w:rPr>
        <w:t xml:space="preserve">, </w:t>
      </w:r>
      <w:r w:rsidR="00A85790" w:rsidRPr="00D70347">
        <w:rPr>
          <w:rFonts w:ascii="Times New Roman" w:eastAsia="Times New Roman" w:hAnsi="Times New Roman" w:cs="Times New Roman"/>
          <w:color w:val="000000"/>
          <w:sz w:val="24"/>
          <w:szCs w:val="24"/>
          <w:lang w:eastAsia="it-IT"/>
        </w:rPr>
        <w:t>from the latter’s vantage point,</w:t>
      </w:r>
      <w:r w:rsidRPr="00D70347">
        <w:rPr>
          <w:rFonts w:ascii="Times New Roman" w:eastAsia="Times New Roman" w:hAnsi="Times New Roman" w:cs="Times New Roman"/>
          <w:color w:val="000000"/>
          <w:sz w:val="24"/>
          <w:szCs w:val="24"/>
          <w:lang w:eastAsia="it-IT"/>
        </w:rPr>
        <w:t xml:space="preserve"> the result  of Cuba’s resilience and foreign policy actions since the Revolution.</w:t>
      </w:r>
      <w:r w:rsidR="00A85790" w:rsidRPr="00D70347">
        <w:rPr>
          <w:rFonts w:ascii="Times New Roman" w:eastAsia="Times New Roman" w:hAnsi="Times New Roman" w:cs="Times New Roman"/>
          <w:color w:val="000000"/>
          <w:sz w:val="24"/>
          <w:szCs w:val="24"/>
          <w:lang w:eastAsia="it-IT"/>
        </w:rPr>
        <w:t xml:space="preserve"> Therefore, notwithstanding its traditional David vs Goliath relation with </w:t>
      </w:r>
      <w:r w:rsidR="00DA308F">
        <w:rPr>
          <w:rFonts w:ascii="Times New Roman" w:eastAsia="Times New Roman" w:hAnsi="Times New Roman" w:cs="Times New Roman"/>
          <w:color w:val="000000"/>
          <w:sz w:val="24"/>
          <w:szCs w:val="24"/>
          <w:lang w:eastAsia="it-IT"/>
        </w:rPr>
        <w:t>her</w:t>
      </w:r>
      <w:r w:rsidR="00A85790" w:rsidRPr="00D70347">
        <w:rPr>
          <w:rFonts w:ascii="Times New Roman" w:eastAsia="Times New Roman" w:hAnsi="Times New Roman" w:cs="Times New Roman"/>
          <w:color w:val="000000"/>
          <w:sz w:val="24"/>
          <w:szCs w:val="24"/>
          <w:lang w:eastAsia="it-IT"/>
        </w:rPr>
        <w:t xml:space="preserve"> powerful neighbor</w:t>
      </w:r>
      <w:r w:rsidR="00554513" w:rsidRPr="00D70347">
        <w:rPr>
          <w:rFonts w:ascii="Times New Roman" w:eastAsia="Times New Roman" w:hAnsi="Times New Roman" w:cs="Times New Roman"/>
          <w:color w:val="000000"/>
          <w:sz w:val="24"/>
          <w:szCs w:val="24"/>
          <w:lang w:eastAsia="it-IT"/>
        </w:rPr>
        <w:t>, the</w:t>
      </w:r>
      <w:r w:rsidR="00A85790" w:rsidRPr="00D70347">
        <w:rPr>
          <w:rFonts w:ascii="Times New Roman" w:eastAsia="Times New Roman" w:hAnsi="Times New Roman" w:cs="Times New Roman"/>
          <w:color w:val="000000"/>
          <w:sz w:val="24"/>
          <w:szCs w:val="24"/>
          <w:lang w:eastAsia="it-IT"/>
        </w:rPr>
        <w:t xml:space="preserve"> </w:t>
      </w:r>
      <w:r w:rsidR="00554513" w:rsidRPr="00D70347">
        <w:rPr>
          <w:rFonts w:ascii="Times New Roman" w:eastAsia="Times New Roman" w:hAnsi="Times New Roman" w:cs="Times New Roman"/>
          <w:color w:val="000000"/>
          <w:sz w:val="24"/>
          <w:szCs w:val="24"/>
          <w:lang w:eastAsia="it-IT"/>
        </w:rPr>
        <w:t>island’s ability</w:t>
      </w:r>
      <w:r w:rsidR="00A85790" w:rsidRPr="00D70347">
        <w:rPr>
          <w:rFonts w:ascii="Times New Roman" w:eastAsia="Times New Roman" w:hAnsi="Times New Roman" w:cs="Times New Roman"/>
          <w:color w:val="000000"/>
          <w:sz w:val="24"/>
          <w:szCs w:val="24"/>
          <w:lang w:eastAsia="it-IT"/>
        </w:rPr>
        <w:t xml:space="preserve"> </w:t>
      </w:r>
      <w:r w:rsidR="00554513" w:rsidRPr="00D70347">
        <w:rPr>
          <w:rFonts w:ascii="Times New Roman" w:eastAsia="Times New Roman" w:hAnsi="Times New Roman" w:cs="Times New Roman"/>
          <w:color w:val="000000"/>
          <w:sz w:val="24"/>
          <w:szCs w:val="24"/>
          <w:lang w:eastAsia="it-IT"/>
        </w:rPr>
        <w:t>to influence</w:t>
      </w:r>
      <w:r w:rsidR="00A85790" w:rsidRPr="00D70347">
        <w:rPr>
          <w:rFonts w:ascii="Times New Roman" w:eastAsia="Times New Roman" w:hAnsi="Times New Roman" w:cs="Times New Roman"/>
          <w:color w:val="000000"/>
          <w:sz w:val="24"/>
          <w:szCs w:val="24"/>
          <w:lang w:eastAsia="it-IT"/>
        </w:rPr>
        <w:t xml:space="preserve"> US Cuban policy stance should not be underestimated.</w:t>
      </w:r>
    </w:p>
    <w:p w:rsidR="00D70347" w:rsidRDefault="00D70347" w:rsidP="000B2B6F">
      <w:pPr>
        <w:spacing w:after="160" w:line="240" w:lineRule="auto"/>
        <w:rPr>
          <w:rFonts w:ascii="Times New Roman" w:eastAsia="Times New Roman" w:hAnsi="Times New Roman" w:cs="Times New Roman"/>
          <w:color w:val="000000"/>
          <w:sz w:val="24"/>
          <w:szCs w:val="24"/>
          <w:lang w:eastAsia="it-IT"/>
        </w:rPr>
      </w:pPr>
    </w:p>
    <w:p w:rsidR="000B2B6F" w:rsidRDefault="000B2B6F" w:rsidP="000B2B6F">
      <w:pPr>
        <w:spacing w:after="160" w:line="240" w:lineRule="auto"/>
        <w:rPr>
          <w:rFonts w:ascii="Times New Roman" w:eastAsia="Times New Roman" w:hAnsi="Times New Roman" w:cs="Times New Roman"/>
          <w:color w:val="000000"/>
          <w:sz w:val="24"/>
          <w:szCs w:val="24"/>
          <w:lang w:eastAsia="it-IT"/>
        </w:rPr>
      </w:pPr>
    </w:p>
    <w:p w:rsidR="00DA308F" w:rsidRPr="00DA308F" w:rsidRDefault="00DA308F" w:rsidP="000B2B6F">
      <w:pPr>
        <w:spacing w:after="160" w:line="240" w:lineRule="auto"/>
        <w:rPr>
          <w:rFonts w:ascii="Times New Roman" w:eastAsia="Times New Roman" w:hAnsi="Times New Roman" w:cs="Times New Roman"/>
          <w:b/>
          <w:i/>
          <w:color w:val="000000"/>
          <w:sz w:val="24"/>
          <w:szCs w:val="24"/>
          <w:lang w:eastAsia="it-IT"/>
        </w:rPr>
      </w:pPr>
      <w:r w:rsidRPr="00DA308F">
        <w:rPr>
          <w:rFonts w:ascii="Times New Roman" w:eastAsia="Times New Roman" w:hAnsi="Times New Roman" w:cs="Times New Roman"/>
          <w:b/>
          <w:i/>
          <w:color w:val="000000"/>
          <w:sz w:val="24"/>
          <w:szCs w:val="24"/>
          <w:lang w:eastAsia="it-IT"/>
        </w:rPr>
        <w:lastRenderedPageBreak/>
        <w:t>2</w:t>
      </w:r>
      <w:r w:rsidR="000B2B6F">
        <w:rPr>
          <w:rFonts w:ascii="Times New Roman" w:eastAsia="Times New Roman" w:hAnsi="Times New Roman" w:cs="Times New Roman"/>
          <w:b/>
          <w:i/>
          <w:color w:val="000000"/>
          <w:sz w:val="24"/>
          <w:szCs w:val="24"/>
          <w:lang w:eastAsia="it-IT"/>
        </w:rPr>
        <w:t>.</w:t>
      </w:r>
      <w:r w:rsidR="000B2B6F">
        <w:rPr>
          <w:rFonts w:ascii="Times New Roman" w:eastAsia="Times New Roman" w:hAnsi="Times New Roman" w:cs="Times New Roman"/>
          <w:b/>
          <w:i/>
          <w:color w:val="000000"/>
          <w:sz w:val="24"/>
          <w:szCs w:val="24"/>
          <w:lang w:eastAsia="it-IT"/>
        </w:rPr>
        <w:tab/>
      </w:r>
      <w:r w:rsidRPr="00DA308F">
        <w:rPr>
          <w:rFonts w:ascii="Times New Roman" w:eastAsia="Times New Roman" w:hAnsi="Times New Roman" w:cs="Times New Roman"/>
          <w:b/>
          <w:i/>
          <w:color w:val="000000"/>
          <w:sz w:val="24"/>
          <w:szCs w:val="24"/>
          <w:lang w:eastAsia="it-IT"/>
        </w:rPr>
        <w:t xml:space="preserve"> The exogenous framework</w:t>
      </w:r>
    </w:p>
    <w:p w:rsidR="00DA308F" w:rsidRDefault="00DA308F" w:rsidP="000B2B6F">
      <w:pPr>
        <w:spacing w:after="160" w:line="240" w:lineRule="auto"/>
        <w:rPr>
          <w:rFonts w:ascii="Times New Roman" w:eastAsia="Times New Roman" w:hAnsi="Times New Roman" w:cs="Times New Roman"/>
          <w:color w:val="000000"/>
          <w:sz w:val="24"/>
          <w:szCs w:val="24"/>
          <w:lang w:eastAsia="it-IT"/>
        </w:rPr>
      </w:pPr>
    </w:p>
    <w:p w:rsidR="00DA308F" w:rsidRDefault="00B13AA3" w:rsidP="000B2B6F">
      <w:pPr>
        <w:spacing w:after="160" w:line="240" w:lineRule="auto"/>
        <w:rPr>
          <w:rFonts w:ascii="Times New Roman" w:eastAsia="Times New Roman" w:hAnsi="Times New Roman" w:cs="Times New Roman"/>
          <w:color w:val="000000"/>
          <w:sz w:val="24"/>
          <w:szCs w:val="24"/>
          <w:lang w:eastAsia="it-IT"/>
        </w:rPr>
      </w:pPr>
      <w:r w:rsidRPr="00D70347">
        <w:rPr>
          <w:rFonts w:ascii="Times New Roman" w:eastAsia="Times New Roman" w:hAnsi="Times New Roman" w:cs="Times New Roman"/>
          <w:color w:val="000000"/>
          <w:sz w:val="24"/>
          <w:szCs w:val="24"/>
          <w:lang w:eastAsia="it-IT"/>
        </w:rPr>
        <w:t xml:space="preserve">The exogenous framework affecting Cuba’s economic perspectives </w:t>
      </w:r>
      <w:r w:rsidR="00A85790" w:rsidRPr="00D70347">
        <w:rPr>
          <w:rFonts w:ascii="Times New Roman" w:eastAsia="Times New Roman" w:hAnsi="Times New Roman" w:cs="Times New Roman"/>
          <w:color w:val="000000"/>
          <w:sz w:val="24"/>
          <w:szCs w:val="24"/>
          <w:lang w:eastAsia="it-IT"/>
        </w:rPr>
        <w:t>at mid-</w:t>
      </w:r>
      <w:r w:rsidR="00554513" w:rsidRPr="00D70347">
        <w:rPr>
          <w:rFonts w:ascii="Times New Roman" w:eastAsia="Times New Roman" w:hAnsi="Times New Roman" w:cs="Times New Roman"/>
          <w:color w:val="000000"/>
          <w:sz w:val="24"/>
          <w:szCs w:val="24"/>
          <w:lang w:eastAsia="it-IT"/>
        </w:rPr>
        <w:t>2016 is</w:t>
      </w:r>
      <w:r w:rsidRPr="00D70347">
        <w:rPr>
          <w:rFonts w:ascii="Times New Roman" w:eastAsia="Times New Roman" w:hAnsi="Times New Roman" w:cs="Times New Roman"/>
          <w:color w:val="000000"/>
          <w:sz w:val="24"/>
          <w:szCs w:val="24"/>
          <w:lang w:eastAsia="it-IT"/>
        </w:rPr>
        <w:t xml:space="preserve"> (by historical standards) extremely favorable</w:t>
      </w:r>
      <w:r w:rsidR="000D17A8">
        <w:rPr>
          <w:rFonts w:ascii="Times New Roman" w:eastAsia="Times New Roman" w:hAnsi="Times New Roman" w:cs="Times New Roman"/>
          <w:color w:val="000000"/>
          <w:sz w:val="24"/>
          <w:szCs w:val="24"/>
          <w:lang w:eastAsia="it-IT"/>
        </w:rPr>
        <w:t xml:space="preserve">. </w:t>
      </w:r>
    </w:p>
    <w:p w:rsidR="00B13AA3" w:rsidRDefault="000D17A8" w:rsidP="000B2B6F">
      <w:pPr>
        <w:spacing w:after="16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I</w:t>
      </w:r>
      <w:r w:rsidR="00B13AA3" w:rsidRPr="000D17A8">
        <w:rPr>
          <w:rFonts w:ascii="Times New Roman" w:eastAsia="Times New Roman" w:hAnsi="Times New Roman" w:cs="Times New Roman"/>
          <w:color w:val="000000"/>
          <w:sz w:val="24"/>
          <w:szCs w:val="24"/>
          <w:lang w:eastAsia="it-IT"/>
        </w:rPr>
        <w:t>n the realm of geopolitics and international economic, trade and financial relations</w:t>
      </w:r>
      <w:r>
        <w:rPr>
          <w:rFonts w:ascii="Times New Roman" w:eastAsia="Times New Roman" w:hAnsi="Times New Roman" w:cs="Times New Roman"/>
          <w:color w:val="000000"/>
          <w:sz w:val="24"/>
          <w:szCs w:val="24"/>
          <w:lang w:eastAsia="it-IT"/>
        </w:rPr>
        <w:t xml:space="preserve"> two positive factors are at work:</w:t>
      </w:r>
    </w:p>
    <w:p w:rsidR="000D17A8" w:rsidRPr="000D17A8" w:rsidRDefault="00784810" w:rsidP="000B2B6F">
      <w:pPr>
        <w:pStyle w:val="ListParagraph"/>
        <w:numPr>
          <w:ilvl w:val="0"/>
          <w:numId w:val="21"/>
        </w:numPr>
        <w:spacing w:after="0" w:line="240" w:lineRule="auto"/>
        <w:ind w:left="0"/>
        <w:textAlignment w:val="baseline"/>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The w</w:t>
      </w:r>
      <w:r w:rsidR="00B13AA3" w:rsidRPr="000D17A8">
        <w:rPr>
          <w:rFonts w:ascii="Times New Roman" w:eastAsia="Times New Roman" w:hAnsi="Times New Roman" w:cs="Times New Roman"/>
          <w:color w:val="000000"/>
          <w:sz w:val="24"/>
          <w:szCs w:val="24"/>
          <w:lang w:eastAsia="it-IT"/>
        </w:rPr>
        <w:t xml:space="preserve">orldwide trend towards a decline of US hegemony (and, more generally, of the countries constituting the center of </w:t>
      </w:r>
      <w:r w:rsidR="00D70347" w:rsidRPr="000D17A8">
        <w:rPr>
          <w:rFonts w:ascii="Times New Roman" w:eastAsia="Times New Roman" w:hAnsi="Times New Roman" w:cs="Times New Roman"/>
          <w:color w:val="000000"/>
          <w:sz w:val="24"/>
          <w:szCs w:val="24"/>
          <w:lang w:eastAsia="it-IT"/>
        </w:rPr>
        <w:t>the international economic system</w:t>
      </w:r>
      <w:r w:rsidR="00554513" w:rsidRPr="000D17A8">
        <w:rPr>
          <w:rFonts w:ascii="Times New Roman" w:eastAsia="Times New Roman" w:hAnsi="Times New Roman" w:cs="Times New Roman"/>
          <w:color w:val="000000"/>
          <w:sz w:val="24"/>
          <w:szCs w:val="24"/>
          <w:lang w:eastAsia="it-IT"/>
        </w:rPr>
        <w:t>) and the</w:t>
      </w:r>
      <w:r w:rsidR="00B13AA3" w:rsidRPr="000D17A8">
        <w:rPr>
          <w:rFonts w:ascii="Times New Roman" w:eastAsia="Times New Roman" w:hAnsi="Times New Roman" w:cs="Times New Roman"/>
          <w:color w:val="000000"/>
          <w:sz w:val="24"/>
          <w:szCs w:val="24"/>
          <w:lang w:eastAsia="it-IT"/>
        </w:rPr>
        <w:t xml:space="preserve"> emergence of a multi-polar global (dis)</w:t>
      </w:r>
      <w:r w:rsidR="00D70347" w:rsidRPr="000D17A8">
        <w:rPr>
          <w:rFonts w:ascii="Times New Roman" w:eastAsia="Times New Roman" w:hAnsi="Times New Roman" w:cs="Times New Roman"/>
          <w:color w:val="000000"/>
          <w:sz w:val="24"/>
          <w:szCs w:val="24"/>
          <w:lang w:eastAsia="it-IT"/>
        </w:rPr>
        <w:t xml:space="preserve"> </w:t>
      </w:r>
      <w:r w:rsidR="00B13AA3" w:rsidRPr="000D17A8">
        <w:rPr>
          <w:rFonts w:ascii="Times New Roman" w:eastAsia="Times New Roman" w:hAnsi="Times New Roman" w:cs="Times New Roman"/>
          <w:color w:val="000000"/>
          <w:sz w:val="24"/>
          <w:szCs w:val="24"/>
          <w:lang w:eastAsia="it-IT"/>
        </w:rPr>
        <w:t>order</w:t>
      </w:r>
      <w:r w:rsidR="00D70347" w:rsidRPr="000D17A8">
        <w:rPr>
          <w:rFonts w:ascii="Times New Roman" w:eastAsia="Times New Roman" w:hAnsi="Times New Roman" w:cs="Times New Roman"/>
          <w:color w:val="000000"/>
          <w:sz w:val="24"/>
          <w:szCs w:val="24"/>
          <w:lang w:eastAsia="it-IT"/>
        </w:rPr>
        <w:t>,</w:t>
      </w:r>
      <w:r w:rsidR="00B13AA3" w:rsidRPr="000D17A8">
        <w:rPr>
          <w:rFonts w:ascii="Times New Roman" w:eastAsia="Times New Roman" w:hAnsi="Times New Roman" w:cs="Times New Roman"/>
          <w:color w:val="000000"/>
          <w:sz w:val="24"/>
          <w:szCs w:val="24"/>
          <w:lang w:eastAsia="it-IT"/>
        </w:rPr>
        <w:t xml:space="preserve"> in which China’s role is prominent</w:t>
      </w:r>
      <w:r w:rsidR="00D70347" w:rsidRPr="000D17A8">
        <w:rPr>
          <w:rFonts w:ascii="Times New Roman" w:eastAsia="Times New Roman" w:hAnsi="Times New Roman" w:cs="Times New Roman"/>
          <w:color w:val="000000"/>
          <w:sz w:val="24"/>
          <w:szCs w:val="24"/>
          <w:lang w:eastAsia="it-IT"/>
        </w:rPr>
        <w:t>,</w:t>
      </w:r>
      <w:r w:rsidR="00B13AA3" w:rsidRPr="000D17A8">
        <w:rPr>
          <w:rFonts w:ascii="Times New Roman" w:eastAsia="Times New Roman" w:hAnsi="Times New Roman" w:cs="Times New Roman"/>
          <w:color w:val="000000"/>
          <w:sz w:val="24"/>
          <w:szCs w:val="24"/>
          <w:lang w:eastAsia="it-IT"/>
        </w:rPr>
        <w:t xml:space="preserve"> is probably irreversible</w:t>
      </w:r>
      <w:r>
        <w:rPr>
          <w:rFonts w:ascii="Times New Roman" w:eastAsia="Times New Roman" w:hAnsi="Times New Roman" w:cs="Times New Roman"/>
          <w:color w:val="000000"/>
          <w:sz w:val="24"/>
          <w:szCs w:val="24"/>
          <w:lang w:eastAsia="it-IT"/>
        </w:rPr>
        <w:t xml:space="preserve"> in the long run</w:t>
      </w:r>
      <w:r w:rsidR="00B13AA3" w:rsidRPr="000D17A8">
        <w:rPr>
          <w:rFonts w:ascii="Times New Roman" w:eastAsia="Times New Roman" w:hAnsi="Times New Roman" w:cs="Times New Roman"/>
          <w:color w:val="000000"/>
          <w:sz w:val="24"/>
          <w:szCs w:val="24"/>
          <w:lang w:eastAsia="it-IT"/>
        </w:rPr>
        <w:t xml:space="preserve">. One often underestimated component of this global tendency, </w:t>
      </w:r>
      <w:r w:rsidR="00554513" w:rsidRPr="000D17A8">
        <w:rPr>
          <w:rFonts w:ascii="Times New Roman" w:eastAsia="Times New Roman" w:hAnsi="Times New Roman" w:cs="Times New Roman"/>
          <w:color w:val="000000"/>
          <w:sz w:val="24"/>
          <w:szCs w:val="24"/>
          <w:lang w:eastAsia="it-IT"/>
        </w:rPr>
        <w:t>whose potential</w:t>
      </w:r>
      <w:r w:rsidR="00B13AA3" w:rsidRPr="000D17A8">
        <w:rPr>
          <w:rFonts w:ascii="Times New Roman" w:eastAsia="Times New Roman" w:hAnsi="Times New Roman" w:cs="Times New Roman"/>
          <w:color w:val="000000"/>
          <w:sz w:val="24"/>
          <w:szCs w:val="24"/>
          <w:lang w:eastAsia="it-IT"/>
        </w:rPr>
        <w:t xml:space="preserve"> impact   on Cuba is often </w:t>
      </w:r>
      <w:r w:rsidR="00554513" w:rsidRPr="000D17A8">
        <w:rPr>
          <w:rFonts w:ascii="Times New Roman" w:eastAsia="Times New Roman" w:hAnsi="Times New Roman" w:cs="Times New Roman"/>
          <w:color w:val="000000"/>
          <w:sz w:val="24"/>
          <w:szCs w:val="24"/>
          <w:lang w:eastAsia="it-IT"/>
        </w:rPr>
        <w:t>overlooked by</w:t>
      </w:r>
      <w:r w:rsidR="00B13AA3" w:rsidRPr="000D17A8">
        <w:rPr>
          <w:rFonts w:ascii="Times New Roman" w:eastAsia="Times New Roman" w:hAnsi="Times New Roman" w:cs="Times New Roman"/>
          <w:color w:val="000000"/>
          <w:sz w:val="24"/>
          <w:szCs w:val="24"/>
          <w:lang w:eastAsia="it-IT"/>
        </w:rPr>
        <w:t xml:space="preserve"> many </w:t>
      </w:r>
      <w:r w:rsidR="00962312">
        <w:rPr>
          <w:rFonts w:ascii="Times New Roman" w:eastAsia="Times New Roman" w:hAnsi="Times New Roman" w:cs="Times New Roman"/>
          <w:color w:val="000000"/>
          <w:sz w:val="24"/>
          <w:szCs w:val="24"/>
          <w:lang w:eastAsia="it-IT"/>
        </w:rPr>
        <w:t>observers</w:t>
      </w:r>
      <w:r w:rsidR="00B13AA3" w:rsidRPr="000D17A8">
        <w:rPr>
          <w:rFonts w:ascii="Times New Roman" w:eastAsia="Times New Roman" w:hAnsi="Times New Roman" w:cs="Times New Roman"/>
          <w:color w:val="000000"/>
          <w:sz w:val="24"/>
          <w:szCs w:val="24"/>
          <w:lang w:eastAsia="it-IT"/>
        </w:rPr>
        <w:t>,   is the breakup of the West’s monopolistic control on world finance, epitomized by the establishment of  new China-led international development banks</w:t>
      </w:r>
      <w:r w:rsidR="009614A2" w:rsidRPr="000D17A8">
        <w:rPr>
          <w:rFonts w:ascii="Times New Roman" w:eastAsia="Times New Roman" w:hAnsi="Times New Roman" w:cs="Times New Roman"/>
          <w:color w:val="000000"/>
          <w:sz w:val="24"/>
          <w:szCs w:val="24"/>
          <w:lang w:eastAsia="it-IT"/>
        </w:rPr>
        <w:t xml:space="preserve"> such as </w:t>
      </w:r>
      <w:r w:rsidR="00554513" w:rsidRPr="000D17A8">
        <w:rPr>
          <w:rFonts w:ascii="Times New Roman" w:eastAsia="Times New Roman" w:hAnsi="Times New Roman" w:cs="Times New Roman"/>
          <w:color w:val="000000"/>
          <w:sz w:val="24"/>
          <w:szCs w:val="24"/>
          <w:lang w:eastAsia="it-IT"/>
        </w:rPr>
        <w:t xml:space="preserve">the </w:t>
      </w:r>
      <w:r w:rsidR="00554513" w:rsidRPr="000D17A8">
        <w:rPr>
          <w:rFonts w:ascii="Times New Roman" w:hAnsi="Times New Roman" w:cs="Times New Roman"/>
          <w:bCs/>
          <w:color w:val="252525"/>
          <w:sz w:val="24"/>
          <w:szCs w:val="24"/>
          <w:shd w:val="clear" w:color="auto" w:fill="FFFFFF"/>
        </w:rPr>
        <w:t>New</w:t>
      </w:r>
      <w:r w:rsidR="009614A2" w:rsidRPr="000D17A8">
        <w:rPr>
          <w:rFonts w:ascii="Times New Roman" w:hAnsi="Times New Roman" w:cs="Times New Roman"/>
          <w:bCs/>
          <w:color w:val="252525"/>
          <w:sz w:val="24"/>
          <w:szCs w:val="24"/>
          <w:shd w:val="clear" w:color="auto" w:fill="FFFFFF"/>
        </w:rPr>
        <w:t xml:space="preserve"> Development Bank and the AIIB</w:t>
      </w:r>
      <w:r w:rsidRPr="000D17A8">
        <w:rPr>
          <w:rStyle w:val="FootnoteReference"/>
          <w:rFonts w:ascii="Times New Roman" w:hAnsi="Times New Roman" w:cs="Times New Roman"/>
          <w:bCs/>
          <w:color w:val="252525"/>
          <w:sz w:val="24"/>
          <w:szCs w:val="24"/>
          <w:shd w:val="clear" w:color="auto" w:fill="FFFFFF"/>
        </w:rPr>
        <w:footnoteReference w:id="1"/>
      </w:r>
      <w:r w:rsidR="000D17A8" w:rsidRPr="000D17A8">
        <w:rPr>
          <w:rFonts w:ascii="Times New Roman" w:hAnsi="Times New Roman" w:cs="Times New Roman"/>
          <w:bCs/>
          <w:color w:val="252525"/>
          <w:sz w:val="24"/>
          <w:szCs w:val="24"/>
          <w:shd w:val="clear" w:color="auto" w:fill="FFFFFF"/>
        </w:rPr>
        <w:t>.</w:t>
      </w:r>
    </w:p>
    <w:p w:rsidR="00B13AA3" w:rsidRPr="000D17A8" w:rsidRDefault="00B13AA3" w:rsidP="000B2B6F">
      <w:pPr>
        <w:pStyle w:val="ListParagraph"/>
        <w:numPr>
          <w:ilvl w:val="0"/>
          <w:numId w:val="21"/>
        </w:numPr>
        <w:spacing w:after="0" w:line="240" w:lineRule="auto"/>
        <w:ind w:left="0"/>
        <w:textAlignment w:val="baseline"/>
        <w:rPr>
          <w:rFonts w:ascii="Times New Roman" w:eastAsia="Times New Roman" w:hAnsi="Times New Roman" w:cs="Times New Roman"/>
          <w:color w:val="000000"/>
          <w:sz w:val="24"/>
          <w:szCs w:val="24"/>
          <w:lang w:eastAsia="it-IT"/>
        </w:rPr>
      </w:pPr>
      <w:r w:rsidRPr="000D17A8">
        <w:rPr>
          <w:rFonts w:ascii="Times New Roman" w:eastAsia="Times New Roman" w:hAnsi="Times New Roman" w:cs="Times New Roman"/>
          <w:color w:val="000000"/>
          <w:sz w:val="24"/>
          <w:szCs w:val="24"/>
          <w:lang w:eastAsia="it-IT"/>
        </w:rPr>
        <w:t xml:space="preserve">The US-Cuba </w:t>
      </w:r>
      <w:r w:rsidR="00554513" w:rsidRPr="000D17A8">
        <w:rPr>
          <w:rFonts w:ascii="Times New Roman" w:eastAsia="Times New Roman" w:hAnsi="Times New Roman" w:cs="Times New Roman"/>
          <w:color w:val="000000"/>
          <w:sz w:val="24"/>
          <w:szCs w:val="24"/>
          <w:lang w:eastAsia="it-IT"/>
        </w:rPr>
        <w:t>relationship is</w:t>
      </w:r>
      <w:r w:rsidRPr="000D17A8">
        <w:rPr>
          <w:rFonts w:ascii="Times New Roman" w:eastAsia="Times New Roman" w:hAnsi="Times New Roman" w:cs="Times New Roman"/>
          <w:color w:val="000000"/>
          <w:sz w:val="24"/>
          <w:szCs w:val="24"/>
          <w:lang w:eastAsia="it-IT"/>
        </w:rPr>
        <w:t xml:space="preserve"> already much better than in the recent past and keeps improving - notwithstanding the fact that the bulk of the embargo is still </w:t>
      </w:r>
      <w:r w:rsidR="00554513" w:rsidRPr="000D17A8">
        <w:rPr>
          <w:rFonts w:ascii="Times New Roman" w:eastAsia="Times New Roman" w:hAnsi="Times New Roman" w:cs="Times New Roman"/>
          <w:color w:val="000000"/>
          <w:sz w:val="24"/>
          <w:szCs w:val="24"/>
          <w:lang w:eastAsia="it-IT"/>
        </w:rPr>
        <w:t>there and</w:t>
      </w:r>
      <w:r w:rsidRPr="000D17A8">
        <w:rPr>
          <w:rFonts w:ascii="Times New Roman" w:eastAsia="Times New Roman" w:hAnsi="Times New Roman" w:cs="Times New Roman"/>
          <w:color w:val="000000"/>
          <w:sz w:val="24"/>
          <w:szCs w:val="24"/>
          <w:lang w:eastAsia="it-IT"/>
        </w:rPr>
        <w:t xml:space="preserve"> it cannot be predicted when (if ever) it will be fully dismantled</w:t>
      </w:r>
      <w:r w:rsidR="00784810">
        <w:rPr>
          <w:rFonts w:ascii="Times New Roman" w:eastAsia="Times New Roman" w:hAnsi="Times New Roman" w:cs="Times New Roman"/>
          <w:color w:val="000000"/>
          <w:sz w:val="24"/>
          <w:szCs w:val="24"/>
          <w:lang w:eastAsia="it-IT"/>
        </w:rPr>
        <w:t>.</w:t>
      </w:r>
      <w:r w:rsidRPr="000D17A8">
        <w:rPr>
          <w:rFonts w:ascii="Times New Roman" w:eastAsia="Times New Roman" w:hAnsi="Times New Roman" w:cs="Times New Roman"/>
          <w:color w:val="000000"/>
          <w:sz w:val="24"/>
          <w:szCs w:val="24"/>
          <w:lang w:eastAsia="it-IT"/>
        </w:rPr>
        <w:t xml:space="preserve"> </w:t>
      </w:r>
    </w:p>
    <w:p w:rsidR="00B13AA3" w:rsidRPr="00D70347" w:rsidRDefault="00B13AA3" w:rsidP="000B2B6F">
      <w:pPr>
        <w:spacing w:after="0" w:line="240" w:lineRule="auto"/>
        <w:rPr>
          <w:rFonts w:ascii="Times New Roman" w:eastAsia="Times New Roman" w:hAnsi="Times New Roman" w:cs="Times New Roman"/>
          <w:sz w:val="24"/>
          <w:szCs w:val="24"/>
          <w:lang w:eastAsia="it-IT"/>
        </w:rPr>
      </w:pPr>
    </w:p>
    <w:p w:rsidR="00FE7260" w:rsidRDefault="00B13AA3" w:rsidP="000B2B6F">
      <w:pPr>
        <w:spacing w:after="0" w:line="240" w:lineRule="auto"/>
        <w:textAlignment w:val="baseline"/>
        <w:rPr>
          <w:rFonts w:ascii="Times New Roman" w:eastAsia="Times New Roman" w:hAnsi="Times New Roman" w:cs="Times New Roman"/>
          <w:color w:val="000000"/>
          <w:sz w:val="24"/>
          <w:szCs w:val="24"/>
          <w:lang w:eastAsia="it-IT"/>
        </w:rPr>
      </w:pPr>
      <w:r w:rsidRPr="00D70347">
        <w:rPr>
          <w:rFonts w:ascii="Times New Roman" w:eastAsia="Times New Roman" w:hAnsi="Times New Roman" w:cs="Times New Roman"/>
          <w:color w:val="000000"/>
          <w:sz w:val="24"/>
          <w:szCs w:val="24"/>
          <w:lang w:eastAsia="it-IT"/>
        </w:rPr>
        <w:t xml:space="preserve">The photography of Cuba’s economic and social fabric by mid-2016 is </w:t>
      </w:r>
      <w:r w:rsidR="000D17A8">
        <w:rPr>
          <w:rFonts w:ascii="Times New Roman" w:eastAsia="Times New Roman" w:hAnsi="Times New Roman" w:cs="Times New Roman"/>
          <w:color w:val="000000"/>
          <w:sz w:val="24"/>
          <w:szCs w:val="24"/>
          <w:lang w:eastAsia="it-IT"/>
        </w:rPr>
        <w:t>good, although not</w:t>
      </w:r>
      <w:r w:rsidRPr="00D70347">
        <w:rPr>
          <w:rFonts w:ascii="Times New Roman" w:eastAsia="Times New Roman" w:hAnsi="Times New Roman" w:cs="Times New Roman"/>
          <w:color w:val="000000"/>
          <w:sz w:val="24"/>
          <w:szCs w:val="24"/>
          <w:lang w:eastAsia="it-IT"/>
        </w:rPr>
        <w:t xml:space="preserve"> brilliant. In spite of enormous obstacles</w:t>
      </w:r>
      <w:r w:rsidR="000D17A8">
        <w:rPr>
          <w:rFonts w:ascii="Times New Roman" w:eastAsia="Times New Roman" w:hAnsi="Times New Roman" w:cs="Times New Roman"/>
          <w:color w:val="000000"/>
          <w:sz w:val="24"/>
          <w:szCs w:val="24"/>
          <w:lang w:eastAsia="it-IT"/>
        </w:rPr>
        <w:t>,</w:t>
      </w:r>
      <w:r w:rsidRPr="00D70347">
        <w:rPr>
          <w:rFonts w:ascii="Times New Roman" w:eastAsia="Times New Roman" w:hAnsi="Times New Roman" w:cs="Times New Roman"/>
          <w:color w:val="000000"/>
          <w:sz w:val="24"/>
          <w:szCs w:val="24"/>
          <w:lang w:eastAsia="it-IT"/>
        </w:rPr>
        <w:t xml:space="preserve"> Cuba has managed to keep improving its already-exceptional degree of human development (albeit </w:t>
      </w:r>
      <w:r w:rsidR="00554513" w:rsidRPr="00D70347">
        <w:rPr>
          <w:rFonts w:ascii="Times New Roman" w:eastAsia="Times New Roman" w:hAnsi="Times New Roman" w:cs="Times New Roman"/>
          <w:color w:val="000000"/>
          <w:sz w:val="24"/>
          <w:szCs w:val="24"/>
          <w:lang w:eastAsia="it-IT"/>
        </w:rPr>
        <w:t>not the</w:t>
      </w:r>
      <w:r w:rsidRPr="00D70347">
        <w:rPr>
          <w:rFonts w:ascii="Times New Roman" w:eastAsia="Times New Roman" w:hAnsi="Times New Roman" w:cs="Times New Roman"/>
          <w:color w:val="000000"/>
          <w:sz w:val="24"/>
          <w:szCs w:val="24"/>
          <w:lang w:eastAsia="it-IT"/>
        </w:rPr>
        <w:t xml:space="preserve"> ability on the part of most of the population to freely </w:t>
      </w:r>
      <w:r w:rsidR="00554513" w:rsidRPr="00D70347">
        <w:rPr>
          <w:rFonts w:ascii="Times New Roman" w:eastAsia="Times New Roman" w:hAnsi="Times New Roman" w:cs="Times New Roman"/>
          <w:color w:val="000000"/>
          <w:sz w:val="24"/>
          <w:szCs w:val="24"/>
          <w:lang w:eastAsia="it-IT"/>
        </w:rPr>
        <w:t>purchase non</w:t>
      </w:r>
      <w:r w:rsidRPr="00D70347">
        <w:rPr>
          <w:rFonts w:ascii="Times New Roman" w:eastAsia="Times New Roman" w:hAnsi="Times New Roman" w:cs="Times New Roman"/>
          <w:color w:val="000000"/>
          <w:sz w:val="24"/>
          <w:szCs w:val="24"/>
          <w:lang w:eastAsia="it-IT"/>
        </w:rPr>
        <w:t xml:space="preserve">-essential goods and services), </w:t>
      </w:r>
      <w:r w:rsidR="00962312">
        <w:rPr>
          <w:rFonts w:ascii="Times New Roman" w:eastAsia="Times New Roman" w:hAnsi="Times New Roman" w:cs="Times New Roman"/>
          <w:color w:val="000000"/>
          <w:sz w:val="24"/>
          <w:szCs w:val="24"/>
          <w:lang w:eastAsia="it-IT"/>
        </w:rPr>
        <w:t xml:space="preserve">and to </w:t>
      </w:r>
      <w:r w:rsidRPr="00D70347">
        <w:rPr>
          <w:rFonts w:ascii="Times New Roman" w:eastAsia="Times New Roman" w:hAnsi="Times New Roman" w:cs="Times New Roman"/>
          <w:color w:val="000000"/>
          <w:sz w:val="24"/>
          <w:szCs w:val="24"/>
          <w:lang w:eastAsia="it-IT"/>
        </w:rPr>
        <w:t>maintain social and political stability while recurring to amazingly low levels of violent dissent repression. Cuba has pragmatically overcome the fearsome monetary and bank crisis that manifested itself in 20</w:t>
      </w:r>
      <w:r w:rsidR="000D17A8">
        <w:rPr>
          <w:rFonts w:ascii="Times New Roman" w:eastAsia="Times New Roman" w:hAnsi="Times New Roman" w:cs="Times New Roman"/>
          <w:color w:val="000000"/>
          <w:sz w:val="24"/>
          <w:szCs w:val="24"/>
          <w:lang w:eastAsia="it-IT"/>
        </w:rPr>
        <w:t>08</w:t>
      </w:r>
      <w:r w:rsidR="000D17A8">
        <w:rPr>
          <w:rStyle w:val="FootnoteReference"/>
          <w:rFonts w:ascii="Times New Roman" w:eastAsia="Times New Roman" w:hAnsi="Times New Roman" w:cs="Times New Roman"/>
          <w:color w:val="000000"/>
          <w:sz w:val="24"/>
          <w:szCs w:val="24"/>
          <w:lang w:eastAsia="it-IT"/>
        </w:rPr>
        <w:footnoteReference w:id="2"/>
      </w:r>
      <w:r w:rsidRPr="00D70347">
        <w:rPr>
          <w:rFonts w:ascii="Times New Roman" w:eastAsia="Times New Roman" w:hAnsi="Times New Roman" w:cs="Times New Roman"/>
          <w:color w:val="000000"/>
          <w:sz w:val="24"/>
          <w:szCs w:val="24"/>
          <w:lang w:eastAsia="it-IT"/>
        </w:rPr>
        <w:t>, and it has even manage</w:t>
      </w:r>
      <w:r w:rsidR="00784810">
        <w:rPr>
          <w:rFonts w:ascii="Times New Roman" w:eastAsia="Times New Roman" w:hAnsi="Times New Roman" w:cs="Times New Roman"/>
          <w:color w:val="000000"/>
          <w:sz w:val="24"/>
          <w:szCs w:val="24"/>
          <w:lang w:eastAsia="it-IT"/>
        </w:rPr>
        <w:t>d</w:t>
      </w:r>
      <w:r w:rsidRPr="00D70347">
        <w:rPr>
          <w:rFonts w:ascii="Times New Roman" w:eastAsia="Times New Roman" w:hAnsi="Times New Roman" w:cs="Times New Roman"/>
          <w:color w:val="000000"/>
          <w:sz w:val="24"/>
          <w:szCs w:val="24"/>
          <w:lang w:eastAsia="it-IT"/>
        </w:rPr>
        <w:t xml:space="preserve"> to improve significantly the state of its balance of payments</w:t>
      </w:r>
      <w:r w:rsidR="00784810">
        <w:rPr>
          <w:rFonts w:ascii="Times New Roman" w:eastAsia="Times New Roman" w:hAnsi="Times New Roman" w:cs="Times New Roman"/>
          <w:color w:val="000000"/>
          <w:sz w:val="24"/>
          <w:szCs w:val="24"/>
          <w:lang w:eastAsia="it-IT"/>
        </w:rPr>
        <w:t>. T</w:t>
      </w:r>
      <w:r w:rsidRPr="00D70347">
        <w:rPr>
          <w:rFonts w:ascii="Times New Roman" w:eastAsia="Times New Roman" w:hAnsi="Times New Roman" w:cs="Times New Roman"/>
          <w:color w:val="000000"/>
          <w:sz w:val="24"/>
          <w:szCs w:val="24"/>
          <w:lang w:eastAsia="it-IT"/>
        </w:rPr>
        <w:t>hereby</w:t>
      </w:r>
      <w:r w:rsidR="00784810">
        <w:rPr>
          <w:rFonts w:ascii="Times New Roman" w:eastAsia="Times New Roman" w:hAnsi="Times New Roman" w:cs="Times New Roman"/>
          <w:color w:val="000000"/>
          <w:sz w:val="24"/>
          <w:szCs w:val="24"/>
          <w:lang w:eastAsia="it-IT"/>
        </w:rPr>
        <w:t xml:space="preserve">, Cuba has </w:t>
      </w:r>
      <w:r w:rsidRPr="00D70347">
        <w:rPr>
          <w:rFonts w:ascii="Times New Roman" w:eastAsia="Times New Roman" w:hAnsi="Times New Roman" w:cs="Times New Roman"/>
          <w:color w:val="000000"/>
          <w:sz w:val="24"/>
          <w:szCs w:val="24"/>
          <w:lang w:eastAsia="it-IT"/>
        </w:rPr>
        <w:t>re-acquir</w:t>
      </w:r>
      <w:r w:rsidR="00784810">
        <w:rPr>
          <w:rFonts w:ascii="Times New Roman" w:eastAsia="Times New Roman" w:hAnsi="Times New Roman" w:cs="Times New Roman"/>
          <w:color w:val="000000"/>
          <w:sz w:val="24"/>
          <w:szCs w:val="24"/>
          <w:lang w:eastAsia="it-IT"/>
        </w:rPr>
        <w:t>ed</w:t>
      </w:r>
      <w:r w:rsidRPr="00D70347">
        <w:rPr>
          <w:rFonts w:ascii="Times New Roman" w:eastAsia="Times New Roman" w:hAnsi="Times New Roman" w:cs="Times New Roman"/>
          <w:color w:val="000000"/>
          <w:sz w:val="24"/>
          <w:szCs w:val="24"/>
          <w:lang w:eastAsia="it-IT"/>
        </w:rPr>
        <w:t xml:space="preserve"> in part the ability to honor its debt servicing obligation</w:t>
      </w:r>
      <w:r w:rsidR="00784810">
        <w:rPr>
          <w:rFonts w:ascii="Times New Roman" w:eastAsia="Times New Roman" w:hAnsi="Times New Roman" w:cs="Times New Roman"/>
          <w:color w:val="000000"/>
          <w:sz w:val="24"/>
          <w:szCs w:val="24"/>
          <w:lang w:eastAsia="it-IT"/>
        </w:rPr>
        <w:t>s,</w:t>
      </w:r>
      <w:r w:rsidRPr="00D70347">
        <w:rPr>
          <w:rFonts w:ascii="Times New Roman" w:eastAsia="Times New Roman" w:hAnsi="Times New Roman" w:cs="Times New Roman"/>
          <w:color w:val="000000"/>
          <w:sz w:val="24"/>
          <w:szCs w:val="24"/>
          <w:lang w:eastAsia="it-IT"/>
        </w:rPr>
        <w:t xml:space="preserve"> and is therefore in a much better position to borrow again </w:t>
      </w:r>
      <w:r w:rsidR="00554513" w:rsidRPr="00D70347">
        <w:rPr>
          <w:rFonts w:ascii="Times New Roman" w:eastAsia="Times New Roman" w:hAnsi="Times New Roman" w:cs="Times New Roman"/>
          <w:color w:val="000000"/>
          <w:sz w:val="24"/>
          <w:szCs w:val="24"/>
          <w:lang w:eastAsia="it-IT"/>
        </w:rPr>
        <w:t>from private</w:t>
      </w:r>
      <w:r w:rsidRPr="00D70347">
        <w:rPr>
          <w:rFonts w:ascii="Times New Roman" w:eastAsia="Times New Roman" w:hAnsi="Times New Roman" w:cs="Times New Roman"/>
          <w:color w:val="000000"/>
          <w:sz w:val="24"/>
          <w:szCs w:val="24"/>
          <w:lang w:eastAsia="it-IT"/>
        </w:rPr>
        <w:t xml:space="preserve"> and public financial institutions</w:t>
      </w:r>
      <w:r w:rsidR="008E3B2E">
        <w:rPr>
          <w:rFonts w:ascii="Times New Roman" w:eastAsia="Times New Roman" w:hAnsi="Times New Roman" w:cs="Times New Roman"/>
          <w:color w:val="000000"/>
          <w:sz w:val="24"/>
          <w:szCs w:val="24"/>
          <w:lang w:eastAsia="it-IT"/>
        </w:rPr>
        <w:t xml:space="preserve"> (see Rodriguez 2016)</w:t>
      </w:r>
      <w:r w:rsidRPr="00D70347">
        <w:rPr>
          <w:rFonts w:ascii="Times New Roman" w:eastAsia="Times New Roman" w:hAnsi="Times New Roman" w:cs="Times New Roman"/>
          <w:color w:val="000000"/>
          <w:sz w:val="24"/>
          <w:szCs w:val="24"/>
          <w:lang w:eastAsia="it-IT"/>
        </w:rPr>
        <w:t xml:space="preserve">. </w:t>
      </w:r>
    </w:p>
    <w:p w:rsidR="00FE7260" w:rsidRDefault="00FE7260" w:rsidP="000B2B6F">
      <w:pPr>
        <w:spacing w:after="0" w:line="240" w:lineRule="auto"/>
        <w:textAlignment w:val="baseline"/>
        <w:rPr>
          <w:rFonts w:ascii="Times New Roman" w:eastAsia="Times New Roman" w:hAnsi="Times New Roman" w:cs="Times New Roman"/>
          <w:color w:val="000000"/>
          <w:sz w:val="24"/>
          <w:szCs w:val="24"/>
          <w:lang w:eastAsia="it-IT"/>
        </w:rPr>
      </w:pPr>
    </w:p>
    <w:p w:rsidR="00B13AA3" w:rsidRPr="00D70347" w:rsidRDefault="00B13AA3" w:rsidP="000B2B6F">
      <w:pPr>
        <w:spacing w:after="0" w:line="240" w:lineRule="auto"/>
        <w:textAlignment w:val="baseline"/>
        <w:rPr>
          <w:rFonts w:ascii="Times New Roman" w:eastAsia="Times New Roman" w:hAnsi="Times New Roman" w:cs="Times New Roman"/>
          <w:color w:val="000000"/>
          <w:sz w:val="24"/>
          <w:szCs w:val="24"/>
          <w:lang w:eastAsia="it-IT"/>
        </w:rPr>
      </w:pPr>
      <w:r w:rsidRPr="00D70347">
        <w:rPr>
          <w:rFonts w:ascii="Times New Roman" w:eastAsia="Times New Roman" w:hAnsi="Times New Roman" w:cs="Times New Roman"/>
          <w:color w:val="000000"/>
          <w:sz w:val="24"/>
          <w:szCs w:val="24"/>
          <w:lang w:eastAsia="it-IT"/>
        </w:rPr>
        <w:t xml:space="preserve">Other features of Cuba's present landscape are </w:t>
      </w:r>
      <w:r w:rsidR="00554513" w:rsidRPr="00D70347">
        <w:rPr>
          <w:rFonts w:ascii="Times New Roman" w:eastAsia="Times New Roman" w:hAnsi="Times New Roman" w:cs="Times New Roman"/>
          <w:color w:val="000000"/>
          <w:sz w:val="24"/>
          <w:szCs w:val="24"/>
          <w:lang w:eastAsia="it-IT"/>
        </w:rPr>
        <w:t>more ambiguous</w:t>
      </w:r>
      <w:r w:rsidRPr="00D70347">
        <w:rPr>
          <w:rFonts w:ascii="Times New Roman" w:eastAsia="Times New Roman" w:hAnsi="Times New Roman" w:cs="Times New Roman"/>
          <w:color w:val="000000"/>
          <w:sz w:val="24"/>
          <w:szCs w:val="24"/>
          <w:lang w:eastAsia="it-IT"/>
        </w:rPr>
        <w:t xml:space="preserve"> and contradictory.</w:t>
      </w:r>
      <w:r w:rsidR="00FE7260">
        <w:rPr>
          <w:rFonts w:ascii="Times New Roman" w:eastAsia="Times New Roman" w:hAnsi="Times New Roman" w:cs="Times New Roman"/>
          <w:color w:val="000000"/>
          <w:sz w:val="24"/>
          <w:szCs w:val="24"/>
          <w:lang w:eastAsia="it-IT"/>
        </w:rPr>
        <w:t xml:space="preserve"> </w:t>
      </w:r>
      <w:r w:rsidR="00554513" w:rsidRPr="00D70347">
        <w:rPr>
          <w:rFonts w:ascii="Times New Roman" w:eastAsia="Times New Roman" w:hAnsi="Times New Roman" w:cs="Times New Roman"/>
          <w:color w:val="000000"/>
          <w:sz w:val="24"/>
          <w:szCs w:val="24"/>
          <w:lang w:eastAsia="it-IT"/>
        </w:rPr>
        <w:t>The controlled</w:t>
      </w:r>
      <w:r w:rsidRPr="00D70347">
        <w:rPr>
          <w:rFonts w:ascii="Times New Roman" w:eastAsia="Times New Roman" w:hAnsi="Times New Roman" w:cs="Times New Roman"/>
          <w:color w:val="000000"/>
          <w:sz w:val="24"/>
          <w:szCs w:val="24"/>
          <w:lang w:eastAsia="it-IT"/>
        </w:rPr>
        <w:t xml:space="preserve"> and selective opening to </w:t>
      </w:r>
      <w:r w:rsidRPr="00784810">
        <w:rPr>
          <w:rFonts w:ascii="Times New Roman" w:eastAsia="Times New Roman" w:hAnsi="Times New Roman" w:cs="Times New Roman"/>
          <w:i/>
          <w:color w:val="000000"/>
          <w:sz w:val="24"/>
          <w:szCs w:val="24"/>
          <w:lang w:eastAsia="it-IT"/>
        </w:rPr>
        <w:t>cuentapropista</w:t>
      </w:r>
      <w:r w:rsidR="00784810">
        <w:rPr>
          <w:rFonts w:ascii="Times New Roman" w:eastAsia="Times New Roman" w:hAnsi="Times New Roman" w:cs="Times New Roman"/>
          <w:i/>
          <w:color w:val="000000"/>
          <w:sz w:val="24"/>
          <w:szCs w:val="24"/>
          <w:lang w:eastAsia="it-IT"/>
        </w:rPr>
        <w:t>s</w:t>
      </w:r>
      <w:r w:rsidR="00784810">
        <w:rPr>
          <w:rStyle w:val="FootnoteReference"/>
          <w:rFonts w:ascii="Times New Roman" w:eastAsia="Times New Roman" w:hAnsi="Times New Roman" w:cs="Times New Roman"/>
          <w:color w:val="000000"/>
          <w:sz w:val="24"/>
          <w:szCs w:val="24"/>
          <w:lang w:eastAsia="it-IT"/>
        </w:rPr>
        <w:footnoteReference w:id="3"/>
      </w:r>
      <w:r w:rsidRPr="00D70347">
        <w:rPr>
          <w:rFonts w:ascii="Times New Roman" w:eastAsia="Times New Roman" w:hAnsi="Times New Roman" w:cs="Times New Roman"/>
          <w:color w:val="000000"/>
          <w:sz w:val="24"/>
          <w:szCs w:val="24"/>
          <w:lang w:eastAsia="it-IT"/>
        </w:rPr>
        <w:t xml:space="preserve"> has prompted the emergence of a new small-scale private sector. Th</w:t>
      </w:r>
      <w:r w:rsidR="0007638D">
        <w:rPr>
          <w:rFonts w:ascii="Times New Roman" w:eastAsia="Times New Roman" w:hAnsi="Times New Roman" w:cs="Times New Roman"/>
          <w:color w:val="000000"/>
          <w:sz w:val="24"/>
          <w:szCs w:val="24"/>
          <w:lang w:eastAsia="it-IT"/>
        </w:rPr>
        <w:t>e</w:t>
      </w:r>
      <w:r w:rsidRPr="00D70347">
        <w:rPr>
          <w:rFonts w:ascii="Times New Roman" w:eastAsia="Times New Roman" w:hAnsi="Times New Roman" w:cs="Times New Roman"/>
          <w:color w:val="000000"/>
          <w:sz w:val="24"/>
          <w:szCs w:val="24"/>
          <w:lang w:eastAsia="it-IT"/>
        </w:rPr>
        <w:t xml:space="preserve"> birth and growth of this sector constitutes the only big news in Cuba’s economy since the </w:t>
      </w:r>
      <w:r w:rsidR="00FE7260">
        <w:rPr>
          <w:rFonts w:ascii="Times New Roman" w:eastAsia="Times New Roman" w:hAnsi="Times New Roman" w:cs="Times New Roman"/>
          <w:color w:val="000000"/>
          <w:sz w:val="24"/>
          <w:szCs w:val="24"/>
          <w:lang w:eastAsia="it-IT"/>
        </w:rPr>
        <w:t xml:space="preserve">2011 </w:t>
      </w:r>
      <w:r w:rsidRPr="00D70347">
        <w:rPr>
          <w:rFonts w:ascii="Times New Roman" w:eastAsia="Times New Roman" w:hAnsi="Times New Roman" w:cs="Times New Roman"/>
          <w:color w:val="000000"/>
          <w:sz w:val="24"/>
          <w:szCs w:val="24"/>
          <w:lang w:eastAsia="it-IT"/>
        </w:rPr>
        <w:t xml:space="preserve">VI Congress so far. Originally conceived  as limited strictly to self-employed individuals </w:t>
      </w:r>
      <w:r w:rsidR="00784810">
        <w:rPr>
          <w:rFonts w:ascii="Times New Roman" w:eastAsia="Times New Roman" w:hAnsi="Times New Roman" w:cs="Times New Roman"/>
          <w:color w:val="000000"/>
          <w:sz w:val="24"/>
          <w:szCs w:val="24"/>
          <w:lang w:eastAsia="it-IT"/>
        </w:rPr>
        <w:t>(</w:t>
      </w:r>
      <w:r w:rsidRPr="00D70347">
        <w:rPr>
          <w:rFonts w:ascii="Times New Roman" w:eastAsia="Times New Roman" w:hAnsi="Times New Roman" w:cs="Times New Roman"/>
          <w:color w:val="000000"/>
          <w:sz w:val="24"/>
          <w:szCs w:val="24"/>
          <w:lang w:eastAsia="it-IT"/>
        </w:rPr>
        <w:t>in order to avoid  classical workforce  exploitation,</w:t>
      </w:r>
      <w:r w:rsidR="00FE7260">
        <w:rPr>
          <w:rFonts w:ascii="Times New Roman" w:eastAsia="Times New Roman" w:hAnsi="Times New Roman" w:cs="Times New Roman"/>
          <w:color w:val="000000"/>
          <w:sz w:val="24"/>
          <w:szCs w:val="24"/>
          <w:lang w:eastAsia="it-IT"/>
        </w:rPr>
        <w:t xml:space="preserve"> </w:t>
      </w:r>
      <w:r w:rsidRPr="00D70347">
        <w:rPr>
          <w:rFonts w:ascii="Times New Roman" w:eastAsia="Times New Roman" w:hAnsi="Times New Roman" w:cs="Times New Roman"/>
          <w:color w:val="000000"/>
          <w:sz w:val="24"/>
          <w:szCs w:val="24"/>
          <w:lang w:eastAsia="it-IT"/>
        </w:rPr>
        <w:t>private capture of surplus value</w:t>
      </w:r>
      <w:r w:rsidR="0007638D">
        <w:rPr>
          <w:rFonts w:ascii="Times New Roman" w:eastAsia="Times New Roman" w:hAnsi="Times New Roman" w:cs="Times New Roman"/>
          <w:color w:val="000000"/>
          <w:sz w:val="24"/>
          <w:szCs w:val="24"/>
          <w:lang w:eastAsia="it-IT"/>
        </w:rPr>
        <w:t>,</w:t>
      </w:r>
      <w:r w:rsidRPr="00D70347">
        <w:rPr>
          <w:rFonts w:ascii="Times New Roman" w:eastAsia="Times New Roman" w:hAnsi="Times New Roman" w:cs="Times New Roman"/>
          <w:color w:val="000000"/>
          <w:sz w:val="24"/>
          <w:szCs w:val="24"/>
          <w:lang w:eastAsia="it-IT"/>
        </w:rPr>
        <w:t xml:space="preserve"> and the proliferation of non-labor incomes</w:t>
      </w:r>
      <w:r w:rsidR="00784810">
        <w:rPr>
          <w:rFonts w:ascii="Times New Roman" w:eastAsia="Times New Roman" w:hAnsi="Times New Roman" w:cs="Times New Roman"/>
          <w:color w:val="000000"/>
          <w:sz w:val="24"/>
          <w:szCs w:val="24"/>
          <w:lang w:eastAsia="it-IT"/>
        </w:rPr>
        <w:t>),</w:t>
      </w:r>
      <w:r w:rsidRPr="00D70347">
        <w:rPr>
          <w:rFonts w:ascii="Times New Roman" w:eastAsia="Times New Roman" w:hAnsi="Times New Roman" w:cs="Times New Roman"/>
          <w:color w:val="000000"/>
          <w:sz w:val="24"/>
          <w:szCs w:val="24"/>
          <w:lang w:eastAsia="it-IT"/>
        </w:rPr>
        <w:t xml:space="preserve"> it has rapidly evolved into a full-fledged private sector, albeit limited to only one portion  of the national economy, where self-employed workers operate  aside small and medium-sized capitalists</w:t>
      </w:r>
      <w:r w:rsidR="00FE7260">
        <w:rPr>
          <w:rFonts w:ascii="Times New Roman" w:eastAsia="Times New Roman" w:hAnsi="Times New Roman" w:cs="Times New Roman"/>
          <w:color w:val="000000"/>
          <w:sz w:val="24"/>
          <w:szCs w:val="24"/>
          <w:lang w:eastAsia="it-IT"/>
        </w:rPr>
        <w:t>.</w:t>
      </w:r>
      <w:r w:rsidRPr="00D70347">
        <w:rPr>
          <w:rFonts w:ascii="Times New Roman" w:eastAsia="Times New Roman" w:hAnsi="Times New Roman" w:cs="Times New Roman"/>
          <w:color w:val="000000"/>
          <w:sz w:val="24"/>
          <w:szCs w:val="24"/>
          <w:lang w:eastAsia="it-IT"/>
        </w:rPr>
        <w:t xml:space="preserve"> </w:t>
      </w:r>
    </w:p>
    <w:p w:rsidR="00FE7260" w:rsidRDefault="00FE7260" w:rsidP="000B2B6F">
      <w:pPr>
        <w:spacing w:after="0" w:line="240" w:lineRule="auto"/>
        <w:textAlignment w:val="baseline"/>
        <w:rPr>
          <w:rFonts w:ascii="Times New Roman" w:eastAsia="Times New Roman" w:hAnsi="Times New Roman" w:cs="Times New Roman"/>
          <w:color w:val="000000"/>
          <w:sz w:val="24"/>
          <w:szCs w:val="24"/>
          <w:lang w:eastAsia="it-IT"/>
        </w:rPr>
      </w:pPr>
    </w:p>
    <w:p w:rsidR="0055677A" w:rsidRDefault="00B13AA3" w:rsidP="000B2B6F">
      <w:pPr>
        <w:spacing w:after="0" w:line="240" w:lineRule="auto"/>
        <w:textAlignment w:val="baseline"/>
        <w:rPr>
          <w:rFonts w:ascii="Times New Roman" w:eastAsia="Times New Roman" w:hAnsi="Times New Roman" w:cs="Times New Roman"/>
          <w:color w:val="000000"/>
          <w:sz w:val="24"/>
          <w:szCs w:val="24"/>
          <w:lang w:eastAsia="it-IT"/>
        </w:rPr>
      </w:pPr>
      <w:r w:rsidRPr="00D70347">
        <w:rPr>
          <w:rFonts w:ascii="Times New Roman" w:eastAsia="Times New Roman" w:hAnsi="Times New Roman" w:cs="Times New Roman"/>
          <w:color w:val="000000"/>
          <w:sz w:val="24"/>
          <w:szCs w:val="24"/>
          <w:lang w:eastAsia="it-IT"/>
        </w:rPr>
        <w:t xml:space="preserve">Fully market-oriented </w:t>
      </w:r>
      <w:r w:rsidR="00554513">
        <w:rPr>
          <w:rFonts w:ascii="Times New Roman" w:eastAsia="Times New Roman" w:hAnsi="Times New Roman" w:cs="Times New Roman"/>
          <w:color w:val="000000"/>
          <w:sz w:val="24"/>
          <w:szCs w:val="24"/>
          <w:lang w:eastAsia="it-IT"/>
        </w:rPr>
        <w:t>c</w:t>
      </w:r>
      <w:r w:rsidR="00554513" w:rsidRPr="00784810">
        <w:rPr>
          <w:rFonts w:ascii="Times New Roman" w:eastAsia="Times New Roman" w:hAnsi="Times New Roman" w:cs="Times New Roman"/>
          <w:i/>
          <w:color w:val="000000"/>
          <w:sz w:val="24"/>
          <w:szCs w:val="24"/>
          <w:lang w:eastAsia="it-IT"/>
        </w:rPr>
        <w:t>uentapropistas</w:t>
      </w:r>
      <w:r w:rsidR="00554513" w:rsidRPr="00D70347">
        <w:rPr>
          <w:rFonts w:ascii="Times New Roman" w:eastAsia="Times New Roman" w:hAnsi="Times New Roman" w:cs="Times New Roman"/>
          <w:color w:val="000000"/>
          <w:sz w:val="24"/>
          <w:szCs w:val="24"/>
          <w:lang w:eastAsia="it-IT"/>
        </w:rPr>
        <w:t xml:space="preserve"> operate</w:t>
      </w:r>
      <w:r w:rsidRPr="00D70347">
        <w:rPr>
          <w:rFonts w:ascii="Times New Roman" w:eastAsia="Times New Roman" w:hAnsi="Times New Roman" w:cs="Times New Roman"/>
          <w:color w:val="000000"/>
          <w:sz w:val="24"/>
          <w:szCs w:val="24"/>
          <w:lang w:eastAsia="it-IT"/>
        </w:rPr>
        <w:t xml:space="preserve"> virtually independently from the circuits of the planned economy</w:t>
      </w:r>
      <w:r w:rsidR="00FE7260">
        <w:rPr>
          <w:rStyle w:val="FootnoteReference"/>
          <w:rFonts w:ascii="Times New Roman" w:eastAsia="Times New Roman" w:hAnsi="Times New Roman" w:cs="Times New Roman"/>
          <w:color w:val="000000"/>
          <w:sz w:val="24"/>
          <w:szCs w:val="24"/>
          <w:lang w:eastAsia="it-IT"/>
        </w:rPr>
        <w:footnoteReference w:id="4"/>
      </w:r>
      <w:r w:rsidRPr="00D70347">
        <w:rPr>
          <w:rFonts w:ascii="Times New Roman" w:eastAsia="Times New Roman" w:hAnsi="Times New Roman" w:cs="Times New Roman"/>
          <w:color w:val="000000"/>
          <w:sz w:val="24"/>
          <w:szCs w:val="24"/>
          <w:lang w:eastAsia="it-IT"/>
        </w:rPr>
        <w:t>. They even conveniently (and consistently) utilize a different currency</w:t>
      </w:r>
      <w:r w:rsidR="009975A0">
        <w:rPr>
          <w:rFonts w:ascii="Times New Roman" w:eastAsia="Times New Roman" w:hAnsi="Times New Roman" w:cs="Times New Roman"/>
          <w:color w:val="000000"/>
          <w:sz w:val="24"/>
          <w:szCs w:val="24"/>
          <w:lang w:eastAsia="it-IT"/>
        </w:rPr>
        <w:t xml:space="preserve">, </w:t>
      </w:r>
      <w:r w:rsidRPr="00D70347">
        <w:rPr>
          <w:rFonts w:ascii="Times New Roman" w:eastAsia="Times New Roman" w:hAnsi="Times New Roman" w:cs="Times New Roman"/>
          <w:color w:val="000000"/>
          <w:sz w:val="24"/>
          <w:szCs w:val="24"/>
          <w:lang w:eastAsia="it-IT"/>
        </w:rPr>
        <w:t xml:space="preserve">the </w:t>
      </w:r>
      <w:r w:rsidR="00554513">
        <w:rPr>
          <w:rFonts w:ascii="Times New Roman" w:eastAsia="Times New Roman" w:hAnsi="Times New Roman" w:cs="Times New Roman"/>
          <w:color w:val="000000"/>
          <w:sz w:val="24"/>
          <w:szCs w:val="24"/>
          <w:lang w:eastAsia="it-IT"/>
        </w:rPr>
        <w:t>Convertible</w:t>
      </w:r>
      <w:r w:rsidR="009975A0">
        <w:rPr>
          <w:rFonts w:ascii="Times New Roman" w:eastAsia="Times New Roman" w:hAnsi="Times New Roman" w:cs="Times New Roman"/>
          <w:color w:val="000000"/>
          <w:sz w:val="24"/>
          <w:szCs w:val="24"/>
          <w:lang w:eastAsia="it-IT"/>
        </w:rPr>
        <w:t xml:space="preserve"> Peso </w:t>
      </w:r>
      <w:r w:rsidR="009975A0" w:rsidRPr="00784810">
        <w:rPr>
          <w:rFonts w:ascii="Times New Roman" w:eastAsia="Times New Roman" w:hAnsi="Times New Roman" w:cs="Times New Roman"/>
          <w:i/>
          <w:color w:val="000000"/>
          <w:sz w:val="24"/>
          <w:szCs w:val="24"/>
          <w:lang w:eastAsia="it-IT"/>
        </w:rPr>
        <w:t>(</w:t>
      </w:r>
      <w:r w:rsidR="0007638D" w:rsidRPr="0007638D">
        <w:rPr>
          <w:rFonts w:ascii="Times New Roman" w:eastAsia="Times New Roman" w:hAnsi="Times New Roman" w:cs="Times New Roman"/>
          <w:color w:val="000000"/>
          <w:sz w:val="24"/>
          <w:szCs w:val="24"/>
          <w:lang w:eastAsia="it-IT"/>
        </w:rPr>
        <w:t>CUC</w:t>
      </w:r>
      <w:r w:rsidRPr="00784810">
        <w:rPr>
          <w:rFonts w:ascii="Times New Roman" w:eastAsia="Times New Roman" w:hAnsi="Times New Roman" w:cs="Times New Roman"/>
          <w:i/>
          <w:color w:val="000000"/>
          <w:sz w:val="24"/>
          <w:szCs w:val="24"/>
          <w:lang w:eastAsia="it-IT"/>
        </w:rPr>
        <w:t>,</w:t>
      </w:r>
      <w:r w:rsidRPr="00D70347">
        <w:rPr>
          <w:rFonts w:ascii="Times New Roman" w:eastAsia="Times New Roman" w:hAnsi="Times New Roman" w:cs="Times New Roman"/>
          <w:color w:val="000000"/>
          <w:sz w:val="24"/>
          <w:szCs w:val="24"/>
          <w:lang w:eastAsia="it-IT"/>
        </w:rPr>
        <w:t xml:space="preserve"> </w:t>
      </w:r>
      <w:r w:rsidR="009975A0">
        <w:rPr>
          <w:rFonts w:ascii="Times New Roman" w:eastAsia="Times New Roman" w:hAnsi="Times New Roman" w:cs="Times New Roman"/>
          <w:color w:val="000000"/>
          <w:sz w:val="24"/>
          <w:szCs w:val="24"/>
          <w:lang w:eastAsia="it-IT"/>
        </w:rPr>
        <w:t>in Spanish)</w:t>
      </w:r>
      <w:r w:rsidR="00554513">
        <w:rPr>
          <w:rFonts w:ascii="Times New Roman" w:eastAsia="Times New Roman" w:hAnsi="Times New Roman" w:cs="Times New Roman"/>
          <w:color w:val="000000"/>
          <w:sz w:val="24"/>
          <w:szCs w:val="24"/>
          <w:lang w:eastAsia="it-IT"/>
        </w:rPr>
        <w:t>, while</w:t>
      </w:r>
      <w:r w:rsidRPr="00D70347">
        <w:rPr>
          <w:rFonts w:ascii="Times New Roman" w:eastAsia="Times New Roman" w:hAnsi="Times New Roman" w:cs="Times New Roman"/>
          <w:color w:val="000000"/>
          <w:sz w:val="24"/>
          <w:szCs w:val="24"/>
          <w:lang w:eastAsia="it-IT"/>
        </w:rPr>
        <w:t xml:space="preserve"> the</w:t>
      </w:r>
      <w:r w:rsidR="009975A0">
        <w:rPr>
          <w:rFonts w:ascii="Times New Roman" w:eastAsia="Times New Roman" w:hAnsi="Times New Roman" w:cs="Times New Roman"/>
          <w:color w:val="000000"/>
          <w:sz w:val="24"/>
          <w:szCs w:val="24"/>
          <w:lang w:eastAsia="it-IT"/>
        </w:rPr>
        <w:t xml:space="preserve"> Cuban peso (</w:t>
      </w:r>
      <w:r w:rsidRPr="00784810">
        <w:rPr>
          <w:rFonts w:ascii="Times New Roman" w:eastAsia="Times New Roman" w:hAnsi="Times New Roman" w:cs="Times New Roman"/>
          <w:color w:val="000000"/>
          <w:sz w:val="24"/>
          <w:szCs w:val="24"/>
          <w:lang w:eastAsia="it-IT"/>
        </w:rPr>
        <w:t>CUP</w:t>
      </w:r>
      <w:r w:rsidR="009975A0" w:rsidRPr="00784810">
        <w:rPr>
          <w:rFonts w:ascii="Times New Roman" w:eastAsia="Times New Roman" w:hAnsi="Times New Roman" w:cs="Times New Roman"/>
          <w:color w:val="000000"/>
          <w:sz w:val="24"/>
          <w:szCs w:val="24"/>
          <w:lang w:eastAsia="it-IT"/>
        </w:rPr>
        <w:t>)</w:t>
      </w:r>
      <w:r w:rsidR="009975A0">
        <w:rPr>
          <w:rFonts w:ascii="Times New Roman" w:eastAsia="Times New Roman" w:hAnsi="Times New Roman" w:cs="Times New Roman"/>
          <w:color w:val="000000"/>
          <w:sz w:val="24"/>
          <w:szCs w:val="24"/>
          <w:lang w:eastAsia="it-IT"/>
        </w:rPr>
        <w:t xml:space="preserve"> is</w:t>
      </w:r>
      <w:r w:rsidRPr="00D70347">
        <w:rPr>
          <w:rFonts w:ascii="Times New Roman" w:eastAsia="Times New Roman" w:hAnsi="Times New Roman" w:cs="Times New Roman"/>
          <w:color w:val="000000"/>
          <w:sz w:val="24"/>
          <w:szCs w:val="24"/>
          <w:lang w:eastAsia="it-IT"/>
        </w:rPr>
        <w:t xml:space="preserve"> still prevail</w:t>
      </w:r>
      <w:r w:rsidR="009975A0">
        <w:rPr>
          <w:rFonts w:ascii="Times New Roman" w:eastAsia="Times New Roman" w:hAnsi="Times New Roman" w:cs="Times New Roman"/>
          <w:color w:val="000000"/>
          <w:sz w:val="24"/>
          <w:szCs w:val="24"/>
          <w:lang w:eastAsia="it-IT"/>
        </w:rPr>
        <w:t>ing</w:t>
      </w:r>
      <w:r w:rsidRPr="00D70347">
        <w:rPr>
          <w:rFonts w:ascii="Times New Roman" w:eastAsia="Times New Roman" w:hAnsi="Times New Roman" w:cs="Times New Roman"/>
          <w:color w:val="000000"/>
          <w:sz w:val="24"/>
          <w:szCs w:val="24"/>
          <w:lang w:eastAsia="it-IT"/>
        </w:rPr>
        <w:t xml:space="preserve"> in most State-Owned activities</w:t>
      </w:r>
      <w:r w:rsidR="00784810">
        <w:rPr>
          <w:rFonts w:ascii="Times New Roman" w:eastAsia="Times New Roman" w:hAnsi="Times New Roman" w:cs="Times New Roman"/>
          <w:color w:val="000000"/>
          <w:sz w:val="24"/>
          <w:szCs w:val="24"/>
          <w:lang w:eastAsia="it-IT"/>
        </w:rPr>
        <w:t xml:space="preserve"> </w:t>
      </w:r>
      <w:r w:rsidR="0007638D">
        <w:rPr>
          <w:rFonts w:ascii="Times New Roman" w:eastAsia="Times New Roman" w:hAnsi="Times New Roman" w:cs="Times New Roman"/>
          <w:color w:val="000000"/>
          <w:sz w:val="24"/>
          <w:szCs w:val="24"/>
          <w:lang w:eastAsia="it-IT"/>
        </w:rPr>
        <w:t xml:space="preserve">- </w:t>
      </w:r>
      <w:r w:rsidR="00554513">
        <w:rPr>
          <w:rFonts w:ascii="Times New Roman" w:eastAsia="Times New Roman" w:hAnsi="Times New Roman" w:cs="Times New Roman"/>
          <w:color w:val="000000"/>
          <w:sz w:val="24"/>
          <w:szCs w:val="24"/>
          <w:lang w:eastAsia="it-IT"/>
        </w:rPr>
        <w:t>and,</w:t>
      </w:r>
      <w:r w:rsidR="00F93968">
        <w:rPr>
          <w:rFonts w:ascii="Times New Roman" w:eastAsia="Times New Roman" w:hAnsi="Times New Roman" w:cs="Times New Roman"/>
          <w:color w:val="000000"/>
          <w:sz w:val="24"/>
          <w:szCs w:val="24"/>
          <w:lang w:eastAsia="it-IT"/>
        </w:rPr>
        <w:t xml:space="preserve"> correspondingly, in SOEs’accounting exercises.</w:t>
      </w:r>
      <w:r w:rsidR="00784810">
        <w:rPr>
          <w:rFonts w:ascii="Times New Roman" w:eastAsia="Times New Roman" w:hAnsi="Times New Roman" w:cs="Times New Roman"/>
          <w:color w:val="000000"/>
          <w:sz w:val="24"/>
          <w:szCs w:val="24"/>
          <w:lang w:eastAsia="it-IT"/>
        </w:rPr>
        <w:t xml:space="preserve"> </w:t>
      </w:r>
      <w:r w:rsidR="004E7437">
        <w:rPr>
          <w:rFonts w:ascii="Times New Roman" w:eastAsia="Times New Roman" w:hAnsi="Times New Roman" w:cs="Times New Roman"/>
          <w:color w:val="000000"/>
          <w:sz w:val="24"/>
          <w:szCs w:val="24"/>
          <w:lang w:eastAsia="it-IT"/>
        </w:rPr>
        <w:t>T</w:t>
      </w:r>
      <w:r w:rsidR="00F93968">
        <w:rPr>
          <w:rFonts w:ascii="Times New Roman" w:eastAsia="Times New Roman" w:hAnsi="Times New Roman" w:cs="Times New Roman"/>
          <w:color w:val="000000"/>
          <w:sz w:val="24"/>
          <w:szCs w:val="24"/>
          <w:lang w:eastAsia="it-IT"/>
        </w:rPr>
        <w:t xml:space="preserve">he </w:t>
      </w:r>
      <w:r w:rsidR="00554513">
        <w:rPr>
          <w:rFonts w:ascii="Times New Roman" w:eastAsia="Times New Roman" w:hAnsi="Times New Roman" w:cs="Times New Roman"/>
          <w:color w:val="000000"/>
          <w:sz w:val="24"/>
          <w:szCs w:val="24"/>
          <w:lang w:eastAsia="it-IT"/>
        </w:rPr>
        <w:t>latter are</w:t>
      </w:r>
      <w:r w:rsidR="004E7437">
        <w:rPr>
          <w:rFonts w:ascii="Times New Roman" w:eastAsia="Times New Roman" w:hAnsi="Times New Roman" w:cs="Times New Roman"/>
          <w:color w:val="000000"/>
          <w:sz w:val="24"/>
          <w:szCs w:val="24"/>
          <w:lang w:eastAsia="it-IT"/>
        </w:rPr>
        <w:t xml:space="preserve"> </w:t>
      </w:r>
      <w:r w:rsidR="00554513">
        <w:rPr>
          <w:rFonts w:ascii="Times New Roman" w:eastAsia="Times New Roman" w:hAnsi="Times New Roman" w:cs="Times New Roman"/>
          <w:color w:val="000000"/>
          <w:sz w:val="24"/>
          <w:szCs w:val="24"/>
          <w:lang w:eastAsia="it-IT"/>
        </w:rPr>
        <w:t>still largely</w:t>
      </w:r>
      <w:r w:rsidR="00F93968">
        <w:rPr>
          <w:rFonts w:ascii="Times New Roman" w:eastAsia="Times New Roman" w:hAnsi="Times New Roman" w:cs="Times New Roman"/>
          <w:color w:val="000000"/>
          <w:sz w:val="24"/>
          <w:szCs w:val="24"/>
          <w:lang w:eastAsia="it-IT"/>
        </w:rPr>
        <w:t xml:space="preserve"> predicated on their (managed) trade interactions with </w:t>
      </w:r>
      <w:r w:rsidR="00554513">
        <w:rPr>
          <w:rFonts w:ascii="Times New Roman" w:eastAsia="Times New Roman" w:hAnsi="Times New Roman" w:cs="Times New Roman"/>
          <w:color w:val="000000"/>
          <w:sz w:val="24"/>
          <w:szCs w:val="24"/>
          <w:lang w:eastAsia="it-IT"/>
        </w:rPr>
        <w:t>other public</w:t>
      </w:r>
      <w:r w:rsidR="004E7437">
        <w:rPr>
          <w:rFonts w:ascii="Times New Roman" w:eastAsia="Times New Roman" w:hAnsi="Times New Roman" w:cs="Times New Roman"/>
          <w:color w:val="000000"/>
          <w:sz w:val="24"/>
          <w:szCs w:val="24"/>
          <w:lang w:eastAsia="it-IT"/>
        </w:rPr>
        <w:t xml:space="preserve"> organizations and institutions working on a CUP</w:t>
      </w:r>
      <w:r w:rsidR="00784810">
        <w:rPr>
          <w:rFonts w:ascii="Times New Roman" w:eastAsia="Times New Roman" w:hAnsi="Times New Roman" w:cs="Times New Roman"/>
          <w:color w:val="000000"/>
          <w:sz w:val="24"/>
          <w:szCs w:val="24"/>
          <w:lang w:eastAsia="it-IT"/>
        </w:rPr>
        <w:t>-</w:t>
      </w:r>
      <w:r w:rsidR="00554513">
        <w:rPr>
          <w:rFonts w:ascii="Times New Roman" w:eastAsia="Times New Roman" w:hAnsi="Times New Roman" w:cs="Times New Roman"/>
          <w:color w:val="000000"/>
          <w:sz w:val="24"/>
          <w:szCs w:val="24"/>
          <w:lang w:eastAsia="it-IT"/>
        </w:rPr>
        <w:t>based framework</w:t>
      </w:r>
      <w:r w:rsidR="004E7437">
        <w:rPr>
          <w:rFonts w:ascii="Times New Roman" w:eastAsia="Times New Roman" w:hAnsi="Times New Roman" w:cs="Times New Roman"/>
          <w:color w:val="000000"/>
          <w:sz w:val="24"/>
          <w:szCs w:val="24"/>
          <w:lang w:eastAsia="it-IT"/>
        </w:rPr>
        <w:t xml:space="preserve">. Yet, even SOEs’ accounting is being </w:t>
      </w:r>
      <w:r w:rsidR="00F93968">
        <w:rPr>
          <w:rFonts w:ascii="Times New Roman" w:eastAsia="Times New Roman" w:hAnsi="Times New Roman" w:cs="Times New Roman"/>
          <w:color w:val="000000"/>
          <w:sz w:val="24"/>
          <w:szCs w:val="24"/>
          <w:lang w:eastAsia="it-IT"/>
        </w:rPr>
        <w:t>increasingly</w:t>
      </w:r>
      <w:r w:rsidR="004E7437">
        <w:rPr>
          <w:rFonts w:ascii="Times New Roman" w:eastAsia="Times New Roman" w:hAnsi="Times New Roman" w:cs="Times New Roman"/>
          <w:color w:val="000000"/>
          <w:sz w:val="24"/>
          <w:szCs w:val="24"/>
          <w:lang w:eastAsia="it-IT"/>
        </w:rPr>
        <w:t xml:space="preserve"> contaminated by CUC-based domestic and (in some cases) international trade transactions. Taking </w:t>
      </w:r>
      <w:r w:rsidR="004E7437">
        <w:rPr>
          <w:rFonts w:ascii="Times New Roman" w:eastAsia="Times New Roman" w:hAnsi="Times New Roman" w:cs="Times New Roman"/>
          <w:color w:val="000000"/>
          <w:sz w:val="24"/>
          <w:szCs w:val="24"/>
          <w:lang w:eastAsia="it-IT"/>
        </w:rPr>
        <w:lastRenderedPageBreak/>
        <w:t xml:space="preserve">into account </w:t>
      </w:r>
      <w:r w:rsidR="00554513">
        <w:rPr>
          <w:rFonts w:ascii="Times New Roman" w:eastAsia="Times New Roman" w:hAnsi="Times New Roman" w:cs="Times New Roman"/>
          <w:color w:val="000000"/>
          <w:sz w:val="24"/>
          <w:szCs w:val="24"/>
          <w:lang w:eastAsia="it-IT"/>
        </w:rPr>
        <w:t>the extreme</w:t>
      </w:r>
      <w:r w:rsidR="004E7437">
        <w:rPr>
          <w:rFonts w:ascii="Times New Roman" w:eastAsia="Times New Roman" w:hAnsi="Times New Roman" w:cs="Times New Roman"/>
          <w:color w:val="000000"/>
          <w:sz w:val="24"/>
          <w:szCs w:val="24"/>
          <w:lang w:eastAsia="it-IT"/>
        </w:rPr>
        <w:t xml:space="preserve"> divergence between official CU</w:t>
      </w:r>
      <w:r w:rsidR="0007638D">
        <w:rPr>
          <w:rFonts w:ascii="Times New Roman" w:eastAsia="Times New Roman" w:hAnsi="Times New Roman" w:cs="Times New Roman"/>
          <w:color w:val="000000"/>
          <w:sz w:val="24"/>
          <w:szCs w:val="24"/>
          <w:lang w:eastAsia="it-IT"/>
        </w:rPr>
        <w:t>P</w:t>
      </w:r>
      <w:r w:rsidR="004E7437">
        <w:rPr>
          <w:rFonts w:ascii="Times New Roman" w:eastAsia="Times New Roman" w:hAnsi="Times New Roman" w:cs="Times New Roman"/>
          <w:color w:val="000000"/>
          <w:sz w:val="24"/>
          <w:szCs w:val="24"/>
          <w:lang w:eastAsia="it-IT"/>
        </w:rPr>
        <w:t xml:space="preserve"> and CU</w:t>
      </w:r>
      <w:r w:rsidR="0007638D">
        <w:rPr>
          <w:rFonts w:ascii="Times New Roman" w:eastAsia="Times New Roman" w:hAnsi="Times New Roman" w:cs="Times New Roman"/>
          <w:color w:val="000000"/>
          <w:sz w:val="24"/>
          <w:szCs w:val="24"/>
          <w:lang w:eastAsia="it-IT"/>
        </w:rPr>
        <w:t>C</w:t>
      </w:r>
      <w:r w:rsidR="004E7437">
        <w:rPr>
          <w:rFonts w:ascii="Times New Roman" w:eastAsia="Times New Roman" w:hAnsi="Times New Roman" w:cs="Times New Roman"/>
          <w:color w:val="000000"/>
          <w:sz w:val="24"/>
          <w:szCs w:val="24"/>
          <w:lang w:eastAsia="it-IT"/>
        </w:rPr>
        <w:t xml:space="preserve"> official exchange rates, the result is </w:t>
      </w:r>
      <w:r w:rsidR="00554513">
        <w:rPr>
          <w:rFonts w:ascii="Times New Roman" w:eastAsia="Times New Roman" w:hAnsi="Times New Roman" w:cs="Times New Roman"/>
          <w:color w:val="000000"/>
          <w:sz w:val="24"/>
          <w:szCs w:val="24"/>
          <w:lang w:eastAsia="it-IT"/>
        </w:rPr>
        <w:t>often a</w:t>
      </w:r>
      <w:r w:rsidR="004E7437">
        <w:rPr>
          <w:rFonts w:ascii="Times New Roman" w:eastAsia="Times New Roman" w:hAnsi="Times New Roman" w:cs="Times New Roman"/>
          <w:color w:val="000000"/>
          <w:sz w:val="24"/>
          <w:szCs w:val="24"/>
          <w:lang w:eastAsia="it-IT"/>
        </w:rPr>
        <w:t xml:space="preserve"> mess,</w:t>
      </w:r>
      <w:r w:rsidR="000B2B6F">
        <w:rPr>
          <w:rFonts w:ascii="Times New Roman" w:eastAsia="Times New Roman" w:hAnsi="Times New Roman" w:cs="Times New Roman"/>
          <w:color w:val="000000"/>
          <w:sz w:val="24"/>
          <w:szCs w:val="24"/>
          <w:lang w:eastAsia="it-IT"/>
        </w:rPr>
        <w:t xml:space="preserve"> as firm-based </w:t>
      </w:r>
      <w:r w:rsidR="004E7437">
        <w:rPr>
          <w:rFonts w:ascii="Times New Roman" w:eastAsia="Times New Roman" w:hAnsi="Times New Roman" w:cs="Times New Roman"/>
          <w:color w:val="000000"/>
          <w:sz w:val="24"/>
          <w:szCs w:val="24"/>
          <w:lang w:eastAsia="it-IT"/>
        </w:rPr>
        <w:t xml:space="preserve">accounting </w:t>
      </w:r>
      <w:r w:rsidR="000B2B6F">
        <w:rPr>
          <w:rFonts w:ascii="Times New Roman" w:eastAsia="Times New Roman" w:hAnsi="Times New Roman" w:cs="Times New Roman"/>
          <w:color w:val="000000"/>
          <w:sz w:val="24"/>
          <w:szCs w:val="24"/>
          <w:lang w:eastAsia="it-IT"/>
        </w:rPr>
        <w:t xml:space="preserve">cannot adequately </w:t>
      </w:r>
      <w:r w:rsidR="00554513">
        <w:rPr>
          <w:rFonts w:ascii="Times New Roman" w:eastAsia="Times New Roman" w:hAnsi="Times New Roman" w:cs="Times New Roman"/>
          <w:color w:val="000000"/>
          <w:sz w:val="24"/>
          <w:szCs w:val="24"/>
          <w:lang w:eastAsia="it-IT"/>
        </w:rPr>
        <w:t>perform its</w:t>
      </w:r>
      <w:r w:rsidR="00784810">
        <w:rPr>
          <w:rFonts w:ascii="Times New Roman" w:eastAsia="Times New Roman" w:hAnsi="Times New Roman" w:cs="Times New Roman"/>
          <w:color w:val="000000"/>
          <w:sz w:val="24"/>
          <w:szCs w:val="24"/>
          <w:lang w:eastAsia="it-IT"/>
        </w:rPr>
        <w:t xml:space="preserve"> natural role. </w:t>
      </w:r>
      <w:r w:rsidR="00554513">
        <w:rPr>
          <w:rFonts w:ascii="Times New Roman" w:eastAsia="Times New Roman" w:hAnsi="Times New Roman" w:cs="Times New Roman"/>
          <w:color w:val="000000"/>
          <w:sz w:val="24"/>
          <w:szCs w:val="24"/>
          <w:lang w:eastAsia="it-IT"/>
        </w:rPr>
        <w:t>This contradiction</w:t>
      </w:r>
      <w:r w:rsidR="000B2B6F">
        <w:rPr>
          <w:rFonts w:ascii="Times New Roman" w:eastAsia="Times New Roman" w:hAnsi="Times New Roman" w:cs="Times New Roman"/>
          <w:color w:val="000000"/>
          <w:sz w:val="24"/>
          <w:szCs w:val="24"/>
          <w:lang w:eastAsia="it-IT"/>
        </w:rPr>
        <w:t xml:space="preserve"> deprives managers of an objective basis to </w:t>
      </w:r>
      <w:r w:rsidR="004E7437">
        <w:rPr>
          <w:rFonts w:ascii="Times New Roman" w:eastAsia="Times New Roman" w:hAnsi="Times New Roman" w:cs="Times New Roman"/>
          <w:color w:val="000000"/>
          <w:sz w:val="24"/>
          <w:szCs w:val="24"/>
          <w:lang w:eastAsia="it-IT"/>
        </w:rPr>
        <w:t xml:space="preserve">inform  </w:t>
      </w:r>
      <w:r w:rsidR="0055677A">
        <w:rPr>
          <w:rFonts w:ascii="Times New Roman" w:eastAsia="Times New Roman" w:hAnsi="Times New Roman" w:cs="Times New Roman"/>
          <w:color w:val="000000"/>
          <w:sz w:val="24"/>
          <w:szCs w:val="24"/>
          <w:lang w:eastAsia="it-IT"/>
        </w:rPr>
        <w:t xml:space="preserve">properly </w:t>
      </w:r>
      <w:r w:rsidR="004E7437">
        <w:rPr>
          <w:rFonts w:ascii="Times New Roman" w:eastAsia="Times New Roman" w:hAnsi="Times New Roman" w:cs="Times New Roman"/>
          <w:color w:val="000000"/>
          <w:sz w:val="24"/>
          <w:szCs w:val="24"/>
          <w:lang w:eastAsia="it-IT"/>
        </w:rPr>
        <w:t xml:space="preserve">each </w:t>
      </w:r>
      <w:r w:rsidR="00554513">
        <w:rPr>
          <w:rFonts w:ascii="Times New Roman" w:eastAsia="Times New Roman" w:hAnsi="Times New Roman" w:cs="Times New Roman"/>
          <w:color w:val="000000"/>
          <w:sz w:val="24"/>
          <w:szCs w:val="24"/>
          <w:lang w:eastAsia="it-IT"/>
        </w:rPr>
        <w:t>SOE’s strategy</w:t>
      </w:r>
      <w:r w:rsidR="000B2B6F">
        <w:rPr>
          <w:rFonts w:ascii="Times New Roman" w:eastAsia="Times New Roman" w:hAnsi="Times New Roman" w:cs="Times New Roman"/>
          <w:color w:val="000000"/>
          <w:sz w:val="24"/>
          <w:szCs w:val="24"/>
          <w:lang w:eastAsia="it-IT"/>
        </w:rPr>
        <w:t xml:space="preserve">. Moreover, it weakens </w:t>
      </w:r>
      <w:r w:rsidR="0055677A">
        <w:rPr>
          <w:rFonts w:ascii="Times New Roman" w:eastAsia="Times New Roman" w:hAnsi="Times New Roman" w:cs="Times New Roman"/>
          <w:color w:val="000000"/>
          <w:sz w:val="24"/>
          <w:szCs w:val="24"/>
          <w:lang w:eastAsia="it-IT"/>
        </w:rPr>
        <w:t xml:space="preserve">severely the State’s ability to properly plan the functioning and development of its </w:t>
      </w:r>
      <w:r w:rsidR="00554513">
        <w:rPr>
          <w:rFonts w:ascii="Times New Roman" w:eastAsia="Times New Roman" w:hAnsi="Times New Roman" w:cs="Times New Roman"/>
          <w:color w:val="000000"/>
          <w:sz w:val="24"/>
          <w:szCs w:val="24"/>
          <w:lang w:eastAsia="it-IT"/>
        </w:rPr>
        <w:t>own large</w:t>
      </w:r>
      <w:r w:rsidR="0055677A">
        <w:rPr>
          <w:rFonts w:ascii="Times New Roman" w:eastAsia="Times New Roman" w:hAnsi="Times New Roman" w:cs="Times New Roman"/>
          <w:color w:val="000000"/>
          <w:sz w:val="24"/>
          <w:szCs w:val="24"/>
          <w:lang w:eastAsia="it-IT"/>
        </w:rPr>
        <w:t xml:space="preserve"> array of non-strategic productive</w:t>
      </w:r>
      <w:r w:rsidR="0055677A">
        <w:rPr>
          <w:rStyle w:val="FootnoteReference"/>
          <w:rFonts w:ascii="Times New Roman" w:eastAsia="Times New Roman" w:hAnsi="Times New Roman" w:cs="Times New Roman"/>
          <w:color w:val="000000"/>
          <w:sz w:val="24"/>
          <w:szCs w:val="24"/>
          <w:lang w:eastAsia="it-IT"/>
        </w:rPr>
        <w:footnoteReference w:id="5"/>
      </w:r>
      <w:r w:rsidR="0055677A">
        <w:rPr>
          <w:rFonts w:ascii="Times New Roman" w:eastAsia="Times New Roman" w:hAnsi="Times New Roman" w:cs="Times New Roman"/>
          <w:color w:val="000000"/>
          <w:sz w:val="24"/>
          <w:szCs w:val="24"/>
          <w:lang w:eastAsia="it-IT"/>
        </w:rPr>
        <w:t xml:space="preserve"> enterprises.</w:t>
      </w:r>
    </w:p>
    <w:p w:rsidR="0055677A" w:rsidRDefault="0055677A" w:rsidP="000B2B6F">
      <w:pPr>
        <w:spacing w:after="0" w:line="240" w:lineRule="auto"/>
        <w:textAlignment w:val="baseline"/>
        <w:rPr>
          <w:rFonts w:ascii="Times New Roman" w:eastAsia="Times New Roman" w:hAnsi="Times New Roman" w:cs="Times New Roman"/>
          <w:color w:val="000000"/>
          <w:sz w:val="24"/>
          <w:szCs w:val="24"/>
          <w:lang w:eastAsia="it-IT"/>
        </w:rPr>
      </w:pPr>
    </w:p>
    <w:p w:rsidR="00B13AA3" w:rsidRPr="00D70347" w:rsidRDefault="00B13AA3" w:rsidP="000B2B6F">
      <w:pPr>
        <w:spacing w:after="0" w:line="240" w:lineRule="auto"/>
        <w:textAlignment w:val="baseline"/>
        <w:rPr>
          <w:rFonts w:ascii="Times New Roman" w:eastAsia="Times New Roman" w:hAnsi="Times New Roman" w:cs="Times New Roman"/>
          <w:color w:val="000000"/>
          <w:sz w:val="24"/>
          <w:szCs w:val="24"/>
          <w:lang w:eastAsia="it-IT"/>
        </w:rPr>
      </w:pPr>
      <w:r w:rsidRPr="00D70347">
        <w:rPr>
          <w:rFonts w:ascii="Times New Roman" w:eastAsia="Times New Roman" w:hAnsi="Times New Roman" w:cs="Times New Roman"/>
          <w:color w:val="000000"/>
          <w:sz w:val="24"/>
          <w:szCs w:val="24"/>
          <w:lang w:eastAsia="it-IT"/>
        </w:rPr>
        <w:t>The cuentapropista boom has created a new form of (partly) legal employment for hundreds of thousands of Cubans,</w:t>
      </w:r>
      <w:r w:rsidR="009975A0">
        <w:rPr>
          <w:rFonts w:ascii="Times New Roman" w:eastAsia="Times New Roman" w:hAnsi="Times New Roman" w:cs="Times New Roman"/>
          <w:color w:val="000000"/>
          <w:sz w:val="24"/>
          <w:szCs w:val="24"/>
          <w:lang w:eastAsia="it-IT"/>
        </w:rPr>
        <w:t xml:space="preserve"> </w:t>
      </w:r>
      <w:r w:rsidRPr="00D70347">
        <w:rPr>
          <w:rFonts w:ascii="Times New Roman" w:eastAsia="Times New Roman" w:hAnsi="Times New Roman" w:cs="Times New Roman"/>
          <w:color w:val="000000"/>
          <w:sz w:val="24"/>
          <w:szCs w:val="24"/>
          <w:lang w:eastAsia="it-IT"/>
        </w:rPr>
        <w:t xml:space="preserve">allowing </w:t>
      </w:r>
      <w:r w:rsidR="00554513" w:rsidRPr="00D70347">
        <w:rPr>
          <w:rFonts w:ascii="Times New Roman" w:eastAsia="Times New Roman" w:hAnsi="Times New Roman" w:cs="Times New Roman"/>
          <w:color w:val="000000"/>
          <w:sz w:val="24"/>
          <w:szCs w:val="24"/>
          <w:lang w:eastAsia="it-IT"/>
        </w:rPr>
        <w:t>the State</w:t>
      </w:r>
      <w:r w:rsidRPr="00D70347">
        <w:rPr>
          <w:rFonts w:ascii="Times New Roman" w:eastAsia="Times New Roman" w:hAnsi="Times New Roman" w:cs="Times New Roman"/>
          <w:color w:val="000000"/>
          <w:sz w:val="24"/>
          <w:szCs w:val="24"/>
          <w:lang w:eastAsia="it-IT"/>
        </w:rPr>
        <w:t xml:space="preserve"> </w:t>
      </w:r>
      <w:r w:rsidR="00554513" w:rsidRPr="00D70347">
        <w:rPr>
          <w:rFonts w:ascii="Times New Roman" w:eastAsia="Times New Roman" w:hAnsi="Times New Roman" w:cs="Times New Roman"/>
          <w:color w:val="000000"/>
          <w:sz w:val="24"/>
          <w:szCs w:val="24"/>
          <w:lang w:eastAsia="it-IT"/>
        </w:rPr>
        <w:t>apparatus to</w:t>
      </w:r>
      <w:r w:rsidRPr="00D70347">
        <w:rPr>
          <w:rFonts w:ascii="Times New Roman" w:eastAsia="Times New Roman" w:hAnsi="Times New Roman" w:cs="Times New Roman"/>
          <w:color w:val="000000"/>
          <w:sz w:val="24"/>
          <w:szCs w:val="24"/>
          <w:lang w:eastAsia="it-IT"/>
        </w:rPr>
        <w:t xml:space="preserve"> shed a large chunk of its bloated workforce and</w:t>
      </w:r>
      <w:r w:rsidR="009975A0">
        <w:rPr>
          <w:rFonts w:ascii="Times New Roman" w:eastAsia="Times New Roman" w:hAnsi="Times New Roman" w:cs="Times New Roman"/>
          <w:color w:val="000000"/>
          <w:sz w:val="24"/>
          <w:szCs w:val="24"/>
          <w:lang w:eastAsia="it-IT"/>
        </w:rPr>
        <w:t xml:space="preserve">, </w:t>
      </w:r>
      <w:r w:rsidRPr="00D70347">
        <w:rPr>
          <w:rFonts w:ascii="Times New Roman" w:eastAsia="Times New Roman" w:hAnsi="Times New Roman" w:cs="Times New Roman"/>
          <w:color w:val="000000"/>
          <w:sz w:val="24"/>
          <w:szCs w:val="24"/>
          <w:lang w:eastAsia="it-IT"/>
        </w:rPr>
        <w:t>to some extent</w:t>
      </w:r>
      <w:r w:rsidR="003F47AB">
        <w:rPr>
          <w:rFonts w:ascii="Times New Roman" w:eastAsia="Times New Roman" w:hAnsi="Times New Roman" w:cs="Times New Roman"/>
          <w:color w:val="000000"/>
          <w:sz w:val="24"/>
          <w:szCs w:val="24"/>
          <w:lang w:eastAsia="it-IT"/>
        </w:rPr>
        <w:t>,</w:t>
      </w:r>
      <w:r w:rsidRPr="00D70347">
        <w:rPr>
          <w:rFonts w:ascii="Times New Roman" w:eastAsia="Times New Roman" w:hAnsi="Times New Roman" w:cs="Times New Roman"/>
          <w:color w:val="000000"/>
          <w:sz w:val="24"/>
          <w:szCs w:val="24"/>
          <w:lang w:eastAsia="it-IT"/>
        </w:rPr>
        <w:t xml:space="preserve"> to improve its efficiency. It has also enormously improved the market supply of many mid</w:t>
      </w:r>
      <w:r w:rsidR="009975A0">
        <w:rPr>
          <w:rFonts w:ascii="Times New Roman" w:eastAsia="Times New Roman" w:hAnsi="Times New Roman" w:cs="Times New Roman"/>
          <w:color w:val="000000"/>
          <w:sz w:val="24"/>
          <w:szCs w:val="24"/>
          <w:lang w:eastAsia="it-IT"/>
        </w:rPr>
        <w:t>-</w:t>
      </w:r>
      <w:r w:rsidRPr="00D70347">
        <w:rPr>
          <w:rFonts w:ascii="Times New Roman" w:eastAsia="Times New Roman" w:hAnsi="Times New Roman" w:cs="Times New Roman"/>
          <w:color w:val="000000"/>
          <w:sz w:val="24"/>
          <w:szCs w:val="24"/>
          <w:lang w:eastAsia="it-IT"/>
        </w:rPr>
        <w:t xml:space="preserve"> and even up</w:t>
      </w:r>
      <w:r w:rsidR="009975A0">
        <w:rPr>
          <w:rFonts w:ascii="Times New Roman" w:eastAsia="Times New Roman" w:hAnsi="Times New Roman" w:cs="Times New Roman"/>
          <w:color w:val="000000"/>
          <w:sz w:val="24"/>
          <w:szCs w:val="24"/>
          <w:lang w:eastAsia="it-IT"/>
        </w:rPr>
        <w:t>-</w:t>
      </w:r>
      <w:r w:rsidRPr="00D70347">
        <w:rPr>
          <w:rFonts w:ascii="Times New Roman" w:eastAsia="Times New Roman" w:hAnsi="Times New Roman" w:cs="Times New Roman"/>
          <w:color w:val="000000"/>
          <w:sz w:val="24"/>
          <w:szCs w:val="24"/>
          <w:lang w:eastAsia="it-IT"/>
        </w:rPr>
        <w:t>grade services</w:t>
      </w:r>
      <w:r w:rsidR="00554513" w:rsidRPr="00D70347">
        <w:rPr>
          <w:rFonts w:ascii="Times New Roman" w:eastAsia="Times New Roman" w:hAnsi="Times New Roman" w:cs="Times New Roman"/>
          <w:color w:val="000000"/>
          <w:sz w:val="24"/>
          <w:szCs w:val="24"/>
          <w:lang w:eastAsia="it-IT"/>
        </w:rPr>
        <w:t>, helping</w:t>
      </w:r>
      <w:r w:rsidRPr="00D70347">
        <w:rPr>
          <w:rFonts w:ascii="Times New Roman" w:eastAsia="Times New Roman" w:hAnsi="Times New Roman" w:cs="Times New Roman"/>
          <w:color w:val="000000"/>
          <w:sz w:val="24"/>
          <w:szCs w:val="24"/>
          <w:lang w:eastAsia="it-IT"/>
        </w:rPr>
        <w:t xml:space="preserve"> to enhance the attractiveness of Cuba as a tourist destination and </w:t>
      </w:r>
      <w:r w:rsidR="00554513" w:rsidRPr="00D70347">
        <w:rPr>
          <w:rFonts w:ascii="Times New Roman" w:eastAsia="Times New Roman" w:hAnsi="Times New Roman" w:cs="Times New Roman"/>
          <w:color w:val="000000"/>
          <w:sz w:val="24"/>
          <w:szCs w:val="24"/>
          <w:lang w:eastAsia="it-IT"/>
        </w:rPr>
        <w:t>also enhancing</w:t>
      </w:r>
      <w:r w:rsidRPr="00D70347">
        <w:rPr>
          <w:rFonts w:ascii="Times New Roman" w:eastAsia="Times New Roman" w:hAnsi="Times New Roman" w:cs="Times New Roman"/>
          <w:color w:val="000000"/>
          <w:sz w:val="24"/>
          <w:szCs w:val="24"/>
          <w:lang w:eastAsia="it-IT"/>
        </w:rPr>
        <w:t xml:space="preserve"> consumer satisfaction </w:t>
      </w:r>
      <w:r w:rsidR="00554513" w:rsidRPr="00D70347">
        <w:rPr>
          <w:rFonts w:ascii="Times New Roman" w:eastAsia="Times New Roman" w:hAnsi="Times New Roman" w:cs="Times New Roman"/>
          <w:color w:val="000000"/>
          <w:sz w:val="24"/>
          <w:szCs w:val="24"/>
          <w:lang w:eastAsia="it-IT"/>
        </w:rPr>
        <w:t>among a</w:t>
      </w:r>
      <w:r w:rsidRPr="00D70347">
        <w:rPr>
          <w:rFonts w:ascii="Times New Roman" w:eastAsia="Times New Roman" w:hAnsi="Times New Roman" w:cs="Times New Roman"/>
          <w:color w:val="000000"/>
          <w:sz w:val="24"/>
          <w:szCs w:val="24"/>
          <w:lang w:eastAsia="it-IT"/>
        </w:rPr>
        <w:t xml:space="preserve"> growing minority of Cubans. </w:t>
      </w:r>
      <w:r w:rsidR="000B2B6F">
        <w:rPr>
          <w:rFonts w:ascii="Times New Roman" w:eastAsia="Times New Roman" w:hAnsi="Times New Roman" w:cs="Times New Roman"/>
          <w:color w:val="000000"/>
          <w:sz w:val="24"/>
          <w:szCs w:val="24"/>
          <w:lang w:eastAsia="it-IT"/>
        </w:rPr>
        <w:t>I</w:t>
      </w:r>
      <w:r w:rsidR="00554513">
        <w:rPr>
          <w:rFonts w:ascii="Times New Roman" w:eastAsia="Times New Roman" w:hAnsi="Times New Roman" w:cs="Times New Roman"/>
          <w:color w:val="000000"/>
          <w:sz w:val="24"/>
          <w:szCs w:val="24"/>
          <w:lang w:eastAsia="it-IT"/>
        </w:rPr>
        <w:t>t</w:t>
      </w:r>
      <w:r w:rsidRPr="00D70347">
        <w:rPr>
          <w:rFonts w:ascii="Times New Roman" w:eastAsia="Times New Roman" w:hAnsi="Times New Roman" w:cs="Times New Roman"/>
          <w:color w:val="000000"/>
          <w:sz w:val="24"/>
          <w:szCs w:val="24"/>
          <w:lang w:eastAsia="it-IT"/>
        </w:rPr>
        <w:t xml:space="preserve"> has </w:t>
      </w:r>
      <w:r w:rsidR="000B2B6F">
        <w:rPr>
          <w:rFonts w:ascii="Times New Roman" w:eastAsia="Times New Roman" w:hAnsi="Times New Roman" w:cs="Times New Roman"/>
          <w:color w:val="000000"/>
          <w:sz w:val="24"/>
          <w:szCs w:val="24"/>
          <w:lang w:eastAsia="it-IT"/>
        </w:rPr>
        <w:t xml:space="preserve">also </w:t>
      </w:r>
      <w:r w:rsidR="00554513" w:rsidRPr="00D70347">
        <w:rPr>
          <w:rFonts w:ascii="Times New Roman" w:eastAsia="Times New Roman" w:hAnsi="Times New Roman" w:cs="Times New Roman"/>
          <w:color w:val="000000"/>
          <w:sz w:val="24"/>
          <w:szCs w:val="24"/>
          <w:lang w:eastAsia="it-IT"/>
        </w:rPr>
        <w:t>attracted a</w:t>
      </w:r>
      <w:r w:rsidRPr="00D70347">
        <w:rPr>
          <w:rFonts w:ascii="Times New Roman" w:eastAsia="Times New Roman" w:hAnsi="Times New Roman" w:cs="Times New Roman"/>
          <w:color w:val="000000"/>
          <w:sz w:val="24"/>
          <w:szCs w:val="24"/>
          <w:lang w:eastAsia="it-IT"/>
        </w:rPr>
        <w:t xml:space="preserve"> lot of foreign currency, contributing directly and indirectly to the encouraging trend exhibited by Cuba’s balance of payments. </w:t>
      </w:r>
    </w:p>
    <w:p w:rsidR="009975A0" w:rsidRDefault="009975A0" w:rsidP="000B2B6F">
      <w:pPr>
        <w:spacing w:after="0" w:line="240" w:lineRule="auto"/>
        <w:textAlignment w:val="baseline"/>
        <w:rPr>
          <w:rFonts w:ascii="Times New Roman" w:eastAsia="Times New Roman" w:hAnsi="Times New Roman" w:cs="Times New Roman"/>
          <w:color w:val="000000"/>
          <w:sz w:val="24"/>
          <w:szCs w:val="24"/>
          <w:lang w:eastAsia="it-IT"/>
        </w:rPr>
      </w:pPr>
    </w:p>
    <w:p w:rsidR="00B13AA3" w:rsidRPr="00D70347" w:rsidRDefault="000B2B6F" w:rsidP="000B2B6F">
      <w:pPr>
        <w:spacing w:after="0" w:line="240" w:lineRule="auto"/>
        <w:textAlignment w:val="baseline"/>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However, t</w:t>
      </w:r>
      <w:r w:rsidR="00B13AA3" w:rsidRPr="00D70347">
        <w:rPr>
          <w:rFonts w:ascii="Times New Roman" w:eastAsia="Times New Roman" w:hAnsi="Times New Roman" w:cs="Times New Roman"/>
          <w:color w:val="000000"/>
          <w:sz w:val="24"/>
          <w:szCs w:val="24"/>
          <w:lang w:eastAsia="it-IT"/>
        </w:rPr>
        <w:t xml:space="preserve">he other side of this coin is also evident, and it would be futile to attempt </w:t>
      </w:r>
      <w:r w:rsidR="00554513" w:rsidRPr="00D70347">
        <w:rPr>
          <w:rFonts w:ascii="Times New Roman" w:eastAsia="Times New Roman" w:hAnsi="Times New Roman" w:cs="Times New Roman"/>
          <w:color w:val="000000"/>
          <w:sz w:val="24"/>
          <w:szCs w:val="24"/>
          <w:lang w:eastAsia="it-IT"/>
        </w:rPr>
        <w:t>to brush</w:t>
      </w:r>
      <w:r w:rsidR="00B13AA3" w:rsidRPr="00D70347">
        <w:rPr>
          <w:rFonts w:ascii="Times New Roman" w:eastAsia="Times New Roman" w:hAnsi="Times New Roman" w:cs="Times New Roman"/>
          <w:color w:val="000000"/>
          <w:sz w:val="24"/>
          <w:szCs w:val="24"/>
          <w:lang w:eastAsia="it-IT"/>
        </w:rPr>
        <w:t xml:space="preserve"> it aside in a</w:t>
      </w:r>
      <w:r>
        <w:rPr>
          <w:rFonts w:ascii="Times New Roman" w:eastAsia="Times New Roman" w:hAnsi="Times New Roman" w:cs="Times New Roman"/>
          <w:color w:val="000000"/>
          <w:sz w:val="24"/>
          <w:szCs w:val="24"/>
          <w:lang w:eastAsia="it-IT"/>
        </w:rPr>
        <w:t>n</w:t>
      </w:r>
      <w:r w:rsidR="00B13AA3" w:rsidRPr="00D70347">
        <w:rPr>
          <w:rFonts w:ascii="Times New Roman" w:eastAsia="Times New Roman" w:hAnsi="Times New Roman" w:cs="Times New Roman"/>
          <w:color w:val="000000"/>
          <w:sz w:val="24"/>
          <w:szCs w:val="24"/>
          <w:lang w:eastAsia="it-IT"/>
        </w:rPr>
        <w:t xml:space="preserve"> ostrich-like fashion. The emergence of the </w:t>
      </w:r>
      <w:r w:rsidR="00554513" w:rsidRPr="00D70347">
        <w:rPr>
          <w:rFonts w:ascii="Times New Roman" w:eastAsia="Times New Roman" w:hAnsi="Times New Roman" w:cs="Times New Roman"/>
          <w:color w:val="000000"/>
          <w:sz w:val="24"/>
          <w:szCs w:val="24"/>
          <w:lang w:eastAsia="it-IT"/>
        </w:rPr>
        <w:t>cuentapropista</w:t>
      </w:r>
      <w:r w:rsidR="00554513">
        <w:rPr>
          <w:rFonts w:ascii="Times New Roman" w:eastAsia="Times New Roman" w:hAnsi="Times New Roman" w:cs="Times New Roman"/>
          <w:color w:val="000000"/>
          <w:sz w:val="24"/>
          <w:szCs w:val="24"/>
          <w:lang w:eastAsia="it-IT"/>
        </w:rPr>
        <w:t>s</w:t>
      </w:r>
      <w:r w:rsidR="00554513" w:rsidRPr="00D70347">
        <w:rPr>
          <w:rFonts w:ascii="Times New Roman" w:eastAsia="Times New Roman" w:hAnsi="Times New Roman" w:cs="Times New Roman"/>
          <w:color w:val="000000"/>
          <w:sz w:val="24"/>
          <w:szCs w:val="24"/>
          <w:lang w:eastAsia="it-IT"/>
        </w:rPr>
        <w:t xml:space="preserve"> shows</w:t>
      </w:r>
      <w:r w:rsidR="00B13AA3" w:rsidRPr="00D70347">
        <w:rPr>
          <w:rFonts w:ascii="Times New Roman" w:eastAsia="Times New Roman" w:hAnsi="Times New Roman" w:cs="Times New Roman"/>
          <w:color w:val="000000"/>
          <w:sz w:val="24"/>
          <w:szCs w:val="24"/>
          <w:lang w:eastAsia="it-IT"/>
        </w:rPr>
        <w:t xml:space="preserve"> that the oddest character </w:t>
      </w:r>
      <w:r w:rsidR="003F47AB">
        <w:rPr>
          <w:rFonts w:ascii="Times New Roman" w:eastAsia="Times New Roman" w:hAnsi="Times New Roman" w:cs="Times New Roman"/>
          <w:color w:val="000000"/>
          <w:sz w:val="24"/>
          <w:szCs w:val="24"/>
          <w:lang w:eastAsia="it-IT"/>
        </w:rPr>
        <w:t xml:space="preserve">acting </w:t>
      </w:r>
      <w:r w:rsidR="00B13AA3" w:rsidRPr="00D70347">
        <w:rPr>
          <w:rFonts w:ascii="Times New Roman" w:eastAsia="Times New Roman" w:hAnsi="Times New Roman" w:cs="Times New Roman"/>
          <w:color w:val="000000"/>
          <w:sz w:val="24"/>
          <w:szCs w:val="24"/>
          <w:lang w:eastAsia="it-IT"/>
        </w:rPr>
        <w:t xml:space="preserve">in </w:t>
      </w:r>
      <w:r>
        <w:rPr>
          <w:rFonts w:ascii="Times New Roman" w:eastAsia="Times New Roman" w:hAnsi="Times New Roman" w:cs="Times New Roman"/>
          <w:color w:val="000000"/>
          <w:sz w:val="24"/>
          <w:szCs w:val="24"/>
          <w:lang w:eastAsia="it-IT"/>
        </w:rPr>
        <w:t xml:space="preserve">the </w:t>
      </w:r>
      <w:r w:rsidRPr="00D70347">
        <w:rPr>
          <w:rFonts w:ascii="Times New Roman" w:eastAsia="Times New Roman" w:hAnsi="Times New Roman" w:cs="Times New Roman"/>
          <w:color w:val="000000"/>
          <w:sz w:val="24"/>
          <w:szCs w:val="24"/>
          <w:lang w:eastAsia="it-IT"/>
        </w:rPr>
        <w:t>human comedy</w:t>
      </w:r>
      <w:r>
        <w:rPr>
          <w:rFonts w:ascii="Times New Roman" w:eastAsia="Times New Roman" w:hAnsi="Times New Roman" w:cs="Times New Roman"/>
          <w:color w:val="000000"/>
          <w:sz w:val="24"/>
          <w:szCs w:val="24"/>
          <w:lang w:eastAsia="it-IT"/>
        </w:rPr>
        <w:t xml:space="preserve"> of </w:t>
      </w:r>
      <w:r w:rsidR="003F47AB" w:rsidRPr="00D70347">
        <w:rPr>
          <w:rFonts w:ascii="Times New Roman" w:eastAsia="Times New Roman" w:hAnsi="Times New Roman" w:cs="Times New Roman"/>
          <w:color w:val="000000"/>
          <w:sz w:val="24"/>
          <w:szCs w:val="24"/>
          <w:lang w:eastAsia="it-IT"/>
        </w:rPr>
        <w:t>Cuba’s economy</w:t>
      </w:r>
      <w:r w:rsidR="003F47AB">
        <w:rPr>
          <w:rFonts w:ascii="Times New Roman" w:eastAsia="Times New Roman" w:hAnsi="Times New Roman" w:cs="Times New Roman"/>
          <w:color w:val="000000"/>
          <w:sz w:val="24"/>
          <w:szCs w:val="24"/>
          <w:lang w:eastAsia="it-IT"/>
        </w:rPr>
        <w:t>– namely</w:t>
      </w:r>
      <w:r w:rsidR="00554513">
        <w:rPr>
          <w:rFonts w:ascii="Times New Roman" w:eastAsia="Times New Roman" w:hAnsi="Times New Roman" w:cs="Times New Roman"/>
          <w:color w:val="000000"/>
          <w:sz w:val="24"/>
          <w:szCs w:val="24"/>
          <w:lang w:eastAsia="it-IT"/>
        </w:rPr>
        <w:t xml:space="preserve">, </w:t>
      </w:r>
      <w:r w:rsidR="00554513" w:rsidRPr="00D70347">
        <w:rPr>
          <w:rFonts w:ascii="Times New Roman" w:eastAsia="Times New Roman" w:hAnsi="Times New Roman" w:cs="Times New Roman"/>
          <w:color w:val="000000"/>
          <w:sz w:val="24"/>
          <w:szCs w:val="24"/>
          <w:lang w:eastAsia="it-IT"/>
        </w:rPr>
        <w:t>monetary</w:t>
      </w:r>
      <w:r w:rsidR="00B13AA3" w:rsidRPr="00D70347">
        <w:rPr>
          <w:rFonts w:ascii="Times New Roman" w:eastAsia="Times New Roman" w:hAnsi="Times New Roman" w:cs="Times New Roman"/>
          <w:color w:val="000000"/>
          <w:sz w:val="24"/>
          <w:szCs w:val="24"/>
          <w:lang w:eastAsia="it-IT"/>
        </w:rPr>
        <w:t xml:space="preserve"> duality</w:t>
      </w:r>
      <w:r w:rsidR="003F47AB">
        <w:rPr>
          <w:rFonts w:ascii="Times New Roman" w:eastAsia="Times New Roman" w:hAnsi="Times New Roman" w:cs="Times New Roman"/>
          <w:color w:val="000000"/>
          <w:sz w:val="24"/>
          <w:szCs w:val="24"/>
          <w:lang w:eastAsia="it-IT"/>
        </w:rPr>
        <w:t xml:space="preserve">- is </w:t>
      </w:r>
      <w:r w:rsidR="00B13AA3" w:rsidRPr="00D70347">
        <w:rPr>
          <w:rFonts w:ascii="Times New Roman" w:eastAsia="Times New Roman" w:hAnsi="Times New Roman" w:cs="Times New Roman"/>
          <w:color w:val="000000"/>
          <w:sz w:val="24"/>
          <w:szCs w:val="24"/>
          <w:lang w:eastAsia="it-IT"/>
        </w:rPr>
        <w:t>far from dying by the end of the first act under the weight of its own contradictions</w:t>
      </w:r>
      <w:r w:rsidR="003F47AB">
        <w:rPr>
          <w:rFonts w:ascii="Times New Roman" w:eastAsia="Times New Roman" w:hAnsi="Times New Roman" w:cs="Times New Roman"/>
          <w:color w:val="000000"/>
          <w:sz w:val="24"/>
          <w:szCs w:val="24"/>
          <w:lang w:eastAsia="it-IT"/>
        </w:rPr>
        <w:t xml:space="preserve">. Much to the contrary, </w:t>
      </w:r>
      <w:r w:rsidR="00554513">
        <w:rPr>
          <w:rFonts w:ascii="Times New Roman" w:eastAsia="Times New Roman" w:hAnsi="Times New Roman" w:cs="Times New Roman"/>
          <w:color w:val="000000"/>
          <w:sz w:val="24"/>
          <w:szCs w:val="24"/>
          <w:lang w:eastAsia="it-IT"/>
        </w:rPr>
        <w:t>she</w:t>
      </w:r>
      <w:r w:rsidR="00554513" w:rsidRPr="00D70347">
        <w:rPr>
          <w:rFonts w:ascii="Times New Roman" w:eastAsia="Times New Roman" w:hAnsi="Times New Roman" w:cs="Times New Roman"/>
          <w:color w:val="000000"/>
          <w:sz w:val="24"/>
          <w:szCs w:val="24"/>
          <w:lang w:eastAsia="it-IT"/>
        </w:rPr>
        <w:t xml:space="preserve"> is</w:t>
      </w:r>
      <w:r w:rsidR="00B13AA3" w:rsidRPr="00D70347">
        <w:rPr>
          <w:rFonts w:ascii="Times New Roman" w:eastAsia="Times New Roman" w:hAnsi="Times New Roman" w:cs="Times New Roman"/>
          <w:color w:val="000000"/>
          <w:sz w:val="24"/>
          <w:szCs w:val="24"/>
          <w:lang w:eastAsia="it-IT"/>
        </w:rPr>
        <w:t xml:space="preserve"> alive and kicking. </w:t>
      </w:r>
      <w:r w:rsidR="00554513">
        <w:rPr>
          <w:rFonts w:ascii="Times New Roman" w:eastAsia="Times New Roman" w:hAnsi="Times New Roman" w:cs="Times New Roman"/>
          <w:color w:val="000000"/>
          <w:sz w:val="24"/>
          <w:szCs w:val="24"/>
          <w:lang w:eastAsia="it-IT"/>
        </w:rPr>
        <w:t xml:space="preserve">Having </w:t>
      </w:r>
      <w:r w:rsidR="00554513" w:rsidRPr="00D70347">
        <w:rPr>
          <w:rFonts w:ascii="Times New Roman" w:eastAsia="Times New Roman" w:hAnsi="Times New Roman" w:cs="Times New Roman"/>
          <w:color w:val="000000"/>
          <w:sz w:val="24"/>
          <w:szCs w:val="24"/>
          <w:lang w:eastAsia="it-IT"/>
        </w:rPr>
        <w:t>safely</w:t>
      </w:r>
      <w:r w:rsidR="00B13AA3" w:rsidRPr="00D70347">
        <w:rPr>
          <w:rFonts w:ascii="Times New Roman" w:eastAsia="Times New Roman" w:hAnsi="Times New Roman" w:cs="Times New Roman"/>
          <w:color w:val="000000"/>
          <w:sz w:val="24"/>
          <w:szCs w:val="24"/>
          <w:lang w:eastAsia="it-IT"/>
        </w:rPr>
        <w:t xml:space="preserve"> reached the age of reproduction</w:t>
      </w:r>
      <w:r w:rsidR="003F47AB">
        <w:rPr>
          <w:rFonts w:ascii="Times New Roman" w:eastAsia="Times New Roman" w:hAnsi="Times New Roman" w:cs="Times New Roman"/>
          <w:color w:val="000000"/>
          <w:sz w:val="24"/>
          <w:szCs w:val="24"/>
          <w:lang w:eastAsia="it-IT"/>
        </w:rPr>
        <w:t xml:space="preserve">, </w:t>
      </w:r>
      <w:r w:rsidR="00554513">
        <w:rPr>
          <w:rFonts w:ascii="Times New Roman" w:eastAsia="Times New Roman" w:hAnsi="Times New Roman" w:cs="Times New Roman"/>
          <w:color w:val="000000"/>
          <w:sz w:val="24"/>
          <w:szCs w:val="24"/>
          <w:lang w:eastAsia="it-IT"/>
        </w:rPr>
        <w:t xml:space="preserve">she </w:t>
      </w:r>
      <w:r w:rsidR="00554513" w:rsidRPr="00D70347">
        <w:rPr>
          <w:rFonts w:ascii="Times New Roman" w:eastAsia="Times New Roman" w:hAnsi="Times New Roman" w:cs="Times New Roman"/>
          <w:color w:val="000000"/>
          <w:sz w:val="24"/>
          <w:szCs w:val="24"/>
          <w:lang w:eastAsia="it-IT"/>
        </w:rPr>
        <w:t>has</w:t>
      </w:r>
      <w:r w:rsidR="00B13AA3" w:rsidRPr="00D70347">
        <w:rPr>
          <w:rFonts w:ascii="Times New Roman" w:eastAsia="Times New Roman" w:hAnsi="Times New Roman" w:cs="Times New Roman"/>
          <w:color w:val="000000"/>
          <w:sz w:val="24"/>
          <w:szCs w:val="24"/>
          <w:lang w:eastAsia="it-IT"/>
        </w:rPr>
        <w:t xml:space="preserve"> given birth to a</w:t>
      </w:r>
      <w:r w:rsidR="003F47AB">
        <w:rPr>
          <w:rFonts w:ascii="Times New Roman" w:eastAsia="Times New Roman" w:hAnsi="Times New Roman" w:cs="Times New Roman"/>
          <w:color w:val="000000"/>
          <w:sz w:val="24"/>
          <w:szCs w:val="24"/>
          <w:lang w:eastAsia="it-IT"/>
        </w:rPr>
        <w:t xml:space="preserve"> </w:t>
      </w:r>
      <w:r w:rsidR="00554513">
        <w:rPr>
          <w:rFonts w:ascii="Times New Roman" w:eastAsia="Times New Roman" w:hAnsi="Times New Roman" w:cs="Times New Roman"/>
          <w:color w:val="000000"/>
          <w:sz w:val="24"/>
          <w:szCs w:val="24"/>
          <w:lang w:eastAsia="it-IT"/>
        </w:rPr>
        <w:t xml:space="preserve">very dynamic </w:t>
      </w:r>
      <w:r w:rsidR="00554513" w:rsidRPr="00D70347">
        <w:rPr>
          <w:rFonts w:ascii="Times New Roman" w:eastAsia="Times New Roman" w:hAnsi="Times New Roman" w:cs="Times New Roman"/>
          <w:color w:val="000000"/>
          <w:sz w:val="24"/>
          <w:szCs w:val="24"/>
          <w:lang w:eastAsia="it-IT"/>
        </w:rPr>
        <w:t>child</w:t>
      </w:r>
      <w:r w:rsidR="00B13AA3" w:rsidRPr="00D70347">
        <w:rPr>
          <w:rFonts w:ascii="Times New Roman" w:eastAsia="Times New Roman" w:hAnsi="Times New Roman" w:cs="Times New Roman"/>
          <w:color w:val="000000"/>
          <w:sz w:val="24"/>
          <w:szCs w:val="24"/>
          <w:lang w:eastAsia="it-IT"/>
        </w:rPr>
        <w:t xml:space="preserve">, a </w:t>
      </w:r>
      <w:r w:rsidR="00554513" w:rsidRPr="00D70347">
        <w:rPr>
          <w:rFonts w:ascii="Times New Roman" w:eastAsia="Times New Roman" w:hAnsi="Times New Roman" w:cs="Times New Roman"/>
          <w:color w:val="000000"/>
          <w:sz w:val="24"/>
          <w:szCs w:val="24"/>
          <w:lang w:eastAsia="it-IT"/>
        </w:rPr>
        <w:t>new semi</w:t>
      </w:r>
      <w:r w:rsidR="00B13AA3" w:rsidRPr="00D70347">
        <w:rPr>
          <w:rFonts w:ascii="Times New Roman" w:eastAsia="Times New Roman" w:hAnsi="Times New Roman" w:cs="Times New Roman"/>
          <w:color w:val="000000"/>
          <w:sz w:val="24"/>
          <w:szCs w:val="24"/>
          <w:lang w:eastAsia="it-IT"/>
        </w:rPr>
        <w:t xml:space="preserve">-formal sector of the economy composed by </w:t>
      </w:r>
      <w:r w:rsidR="00B13AA3" w:rsidRPr="000B2B6F">
        <w:rPr>
          <w:rFonts w:ascii="Times New Roman" w:eastAsia="Times New Roman" w:hAnsi="Times New Roman" w:cs="Times New Roman"/>
          <w:i/>
          <w:color w:val="000000"/>
          <w:sz w:val="24"/>
          <w:szCs w:val="24"/>
          <w:lang w:eastAsia="it-IT"/>
        </w:rPr>
        <w:t>cuentapropistas</w:t>
      </w:r>
      <w:r w:rsidR="00B13AA3" w:rsidRPr="00D70347">
        <w:rPr>
          <w:rFonts w:ascii="Times New Roman" w:eastAsia="Times New Roman" w:hAnsi="Times New Roman" w:cs="Times New Roman"/>
          <w:color w:val="000000"/>
          <w:sz w:val="24"/>
          <w:szCs w:val="24"/>
          <w:lang w:eastAsia="it-IT"/>
        </w:rPr>
        <w:t xml:space="preserve">, small traders, peddlers, and the like.  </w:t>
      </w:r>
    </w:p>
    <w:p w:rsidR="003F47AB" w:rsidRDefault="003F47AB" w:rsidP="000B2B6F">
      <w:pPr>
        <w:spacing w:after="0" w:line="240" w:lineRule="auto"/>
        <w:textAlignment w:val="baseline"/>
        <w:rPr>
          <w:rFonts w:ascii="Times New Roman" w:eastAsia="Times New Roman" w:hAnsi="Times New Roman" w:cs="Times New Roman"/>
          <w:color w:val="000000"/>
          <w:sz w:val="24"/>
          <w:szCs w:val="24"/>
          <w:lang w:eastAsia="it-IT"/>
        </w:rPr>
      </w:pPr>
    </w:p>
    <w:p w:rsidR="00554F8E" w:rsidRDefault="00554513" w:rsidP="00554F8E">
      <w:pPr>
        <w:spacing w:after="0" w:line="240" w:lineRule="auto"/>
        <w:textAlignment w:val="baseline"/>
        <w:rPr>
          <w:rFonts w:ascii="Times New Roman" w:eastAsia="Times New Roman" w:hAnsi="Times New Roman" w:cs="Times New Roman"/>
          <w:color w:val="000000"/>
          <w:sz w:val="24"/>
          <w:szCs w:val="24"/>
          <w:lang w:eastAsia="it-IT"/>
        </w:rPr>
      </w:pPr>
      <w:r w:rsidRPr="00D70347">
        <w:rPr>
          <w:rFonts w:ascii="Times New Roman" w:eastAsia="Times New Roman" w:hAnsi="Times New Roman" w:cs="Times New Roman"/>
          <w:color w:val="000000"/>
          <w:sz w:val="24"/>
          <w:szCs w:val="24"/>
          <w:lang w:eastAsia="it-IT"/>
        </w:rPr>
        <w:t>The result</w:t>
      </w:r>
      <w:r w:rsidR="00B13AA3" w:rsidRPr="00D70347">
        <w:rPr>
          <w:rFonts w:ascii="Times New Roman" w:eastAsia="Times New Roman" w:hAnsi="Times New Roman" w:cs="Times New Roman"/>
          <w:color w:val="000000"/>
          <w:sz w:val="24"/>
          <w:szCs w:val="24"/>
          <w:lang w:eastAsia="it-IT"/>
        </w:rPr>
        <w:t xml:space="preserve">, from a general socioeconomic viewpoint, has been the creation of a dual economy and the re-emergence in Cuba of significant - if </w:t>
      </w:r>
      <w:r w:rsidR="000B2B6F">
        <w:rPr>
          <w:rFonts w:ascii="Times New Roman" w:eastAsia="Times New Roman" w:hAnsi="Times New Roman" w:cs="Times New Roman"/>
          <w:color w:val="000000"/>
          <w:sz w:val="24"/>
          <w:szCs w:val="24"/>
          <w:lang w:eastAsia="it-IT"/>
        </w:rPr>
        <w:t xml:space="preserve">relatively </w:t>
      </w:r>
      <w:r w:rsidR="00B13AA3" w:rsidRPr="00D70347">
        <w:rPr>
          <w:rFonts w:ascii="Times New Roman" w:eastAsia="Times New Roman" w:hAnsi="Times New Roman" w:cs="Times New Roman"/>
          <w:color w:val="000000"/>
          <w:sz w:val="24"/>
          <w:szCs w:val="24"/>
          <w:lang w:eastAsia="it-IT"/>
        </w:rPr>
        <w:t>minor by international standards - class stratification</w:t>
      </w:r>
      <w:r w:rsidR="003F47AB">
        <w:rPr>
          <w:rFonts w:ascii="Times New Roman" w:eastAsia="Times New Roman" w:hAnsi="Times New Roman" w:cs="Times New Roman"/>
          <w:color w:val="000000"/>
          <w:sz w:val="24"/>
          <w:szCs w:val="24"/>
          <w:lang w:eastAsia="it-IT"/>
        </w:rPr>
        <w:t>,</w:t>
      </w:r>
      <w:r w:rsidR="00B13AA3" w:rsidRPr="00D70347">
        <w:rPr>
          <w:rFonts w:ascii="Times New Roman" w:eastAsia="Times New Roman" w:hAnsi="Times New Roman" w:cs="Times New Roman"/>
          <w:color w:val="000000"/>
          <w:sz w:val="24"/>
          <w:szCs w:val="24"/>
          <w:lang w:eastAsia="it-IT"/>
        </w:rPr>
        <w:t xml:space="preserve">   for the first time after the Revolution. In my view, this phenomenon was to a large </w:t>
      </w:r>
      <w:r w:rsidRPr="00D70347">
        <w:rPr>
          <w:rFonts w:ascii="Times New Roman" w:eastAsia="Times New Roman" w:hAnsi="Times New Roman" w:cs="Times New Roman"/>
          <w:color w:val="000000"/>
          <w:sz w:val="24"/>
          <w:szCs w:val="24"/>
          <w:lang w:eastAsia="it-IT"/>
        </w:rPr>
        <w:t>extent inevitable</w:t>
      </w:r>
      <w:r w:rsidR="00B13AA3" w:rsidRPr="00D70347">
        <w:rPr>
          <w:rFonts w:ascii="Times New Roman" w:eastAsia="Times New Roman" w:hAnsi="Times New Roman" w:cs="Times New Roman"/>
          <w:color w:val="000000"/>
          <w:sz w:val="24"/>
          <w:szCs w:val="24"/>
          <w:lang w:eastAsia="it-IT"/>
        </w:rPr>
        <w:t xml:space="preserve"> by itself</w:t>
      </w:r>
      <w:r w:rsidRPr="00D70347">
        <w:rPr>
          <w:rFonts w:ascii="Times New Roman" w:eastAsia="Times New Roman" w:hAnsi="Times New Roman" w:cs="Times New Roman"/>
          <w:color w:val="000000"/>
          <w:sz w:val="24"/>
          <w:szCs w:val="24"/>
          <w:lang w:eastAsia="it-IT"/>
        </w:rPr>
        <w:t>, and</w:t>
      </w:r>
      <w:r w:rsidR="00B13AA3" w:rsidRPr="00D70347">
        <w:rPr>
          <w:rFonts w:ascii="Times New Roman" w:eastAsia="Times New Roman" w:hAnsi="Times New Roman" w:cs="Times New Roman"/>
          <w:color w:val="000000"/>
          <w:sz w:val="24"/>
          <w:szCs w:val="24"/>
          <w:lang w:eastAsia="it-IT"/>
        </w:rPr>
        <w:t xml:space="preserve"> constitutes a necessary component of the labor needed for the birth </w:t>
      </w:r>
      <w:r w:rsidRPr="00D70347">
        <w:rPr>
          <w:rFonts w:ascii="Times New Roman" w:eastAsia="Times New Roman" w:hAnsi="Times New Roman" w:cs="Times New Roman"/>
          <w:color w:val="000000"/>
          <w:sz w:val="24"/>
          <w:szCs w:val="24"/>
          <w:lang w:eastAsia="it-IT"/>
        </w:rPr>
        <w:t>of a</w:t>
      </w:r>
      <w:r w:rsidR="00B13AA3" w:rsidRPr="00D70347">
        <w:rPr>
          <w:rFonts w:ascii="Times New Roman" w:eastAsia="Times New Roman" w:hAnsi="Times New Roman" w:cs="Times New Roman"/>
          <w:color w:val="000000"/>
          <w:sz w:val="24"/>
          <w:szCs w:val="24"/>
          <w:lang w:eastAsia="it-IT"/>
        </w:rPr>
        <w:t xml:space="preserve"> more advanced and sustainable form of socialism in Cuba. However, it is also likely that such </w:t>
      </w:r>
      <w:r w:rsidRPr="00D70347">
        <w:rPr>
          <w:rFonts w:ascii="Times New Roman" w:eastAsia="Times New Roman" w:hAnsi="Times New Roman" w:cs="Times New Roman"/>
          <w:color w:val="000000"/>
          <w:sz w:val="24"/>
          <w:szCs w:val="24"/>
          <w:lang w:eastAsia="it-IT"/>
        </w:rPr>
        <w:t>an extreme</w:t>
      </w:r>
      <w:r w:rsidR="00B13AA3" w:rsidRPr="00D70347">
        <w:rPr>
          <w:rFonts w:ascii="Times New Roman" w:eastAsia="Times New Roman" w:hAnsi="Times New Roman" w:cs="Times New Roman"/>
          <w:color w:val="000000"/>
          <w:sz w:val="24"/>
          <w:szCs w:val="24"/>
          <w:lang w:eastAsia="it-IT"/>
        </w:rPr>
        <w:t xml:space="preserve"> real dualization of the domestic economy, th</w:t>
      </w:r>
      <w:r w:rsidR="009975A0">
        <w:rPr>
          <w:rFonts w:ascii="Times New Roman" w:eastAsia="Times New Roman" w:hAnsi="Times New Roman" w:cs="Times New Roman"/>
          <w:color w:val="000000"/>
          <w:sz w:val="24"/>
          <w:szCs w:val="24"/>
          <w:lang w:eastAsia="it-IT"/>
        </w:rPr>
        <w:t xml:space="preserve">at magnifies </w:t>
      </w:r>
      <w:r>
        <w:rPr>
          <w:rFonts w:ascii="Times New Roman" w:eastAsia="Times New Roman" w:hAnsi="Times New Roman" w:cs="Times New Roman"/>
          <w:color w:val="000000"/>
          <w:sz w:val="24"/>
          <w:szCs w:val="24"/>
          <w:lang w:eastAsia="it-IT"/>
        </w:rPr>
        <w:t xml:space="preserve">the </w:t>
      </w:r>
      <w:r w:rsidRPr="00D70347">
        <w:rPr>
          <w:rFonts w:ascii="Times New Roman" w:eastAsia="Times New Roman" w:hAnsi="Times New Roman" w:cs="Times New Roman"/>
          <w:color w:val="000000"/>
          <w:sz w:val="24"/>
          <w:szCs w:val="24"/>
          <w:lang w:eastAsia="it-IT"/>
        </w:rPr>
        <w:t>negative</w:t>
      </w:r>
      <w:r w:rsidR="00C5219C">
        <w:rPr>
          <w:rFonts w:ascii="Times New Roman" w:eastAsia="Times New Roman" w:hAnsi="Times New Roman" w:cs="Times New Roman"/>
          <w:color w:val="000000"/>
          <w:sz w:val="24"/>
          <w:szCs w:val="24"/>
          <w:lang w:eastAsia="it-IT"/>
        </w:rPr>
        <w:t xml:space="preserve"> social </w:t>
      </w:r>
      <w:r>
        <w:rPr>
          <w:rFonts w:ascii="Times New Roman" w:eastAsia="Times New Roman" w:hAnsi="Times New Roman" w:cs="Times New Roman"/>
          <w:color w:val="000000"/>
          <w:sz w:val="24"/>
          <w:szCs w:val="24"/>
          <w:lang w:eastAsia="it-IT"/>
        </w:rPr>
        <w:t>impact of</w:t>
      </w:r>
      <w:r w:rsidRPr="00D70347">
        <w:rPr>
          <w:rFonts w:ascii="Times New Roman" w:eastAsia="Times New Roman" w:hAnsi="Times New Roman" w:cs="Times New Roman"/>
          <w:color w:val="000000"/>
          <w:sz w:val="24"/>
          <w:szCs w:val="24"/>
          <w:lang w:eastAsia="it-IT"/>
        </w:rPr>
        <w:t xml:space="preserve"> monetary</w:t>
      </w:r>
      <w:r w:rsidR="00B13AA3" w:rsidRPr="00D70347">
        <w:rPr>
          <w:rFonts w:ascii="Times New Roman" w:eastAsia="Times New Roman" w:hAnsi="Times New Roman" w:cs="Times New Roman"/>
          <w:color w:val="000000"/>
          <w:sz w:val="24"/>
          <w:szCs w:val="24"/>
          <w:lang w:eastAsia="it-IT"/>
        </w:rPr>
        <w:t xml:space="preserve"> dualization, could have </w:t>
      </w:r>
      <w:r w:rsidRPr="00D70347">
        <w:rPr>
          <w:rFonts w:ascii="Times New Roman" w:eastAsia="Times New Roman" w:hAnsi="Times New Roman" w:cs="Times New Roman"/>
          <w:color w:val="000000"/>
          <w:sz w:val="24"/>
          <w:szCs w:val="24"/>
          <w:lang w:eastAsia="it-IT"/>
        </w:rPr>
        <w:t>been at</w:t>
      </w:r>
      <w:r w:rsidR="00B13AA3" w:rsidRPr="00D70347">
        <w:rPr>
          <w:rFonts w:ascii="Times New Roman" w:eastAsia="Times New Roman" w:hAnsi="Times New Roman" w:cs="Times New Roman"/>
          <w:color w:val="000000"/>
          <w:sz w:val="24"/>
          <w:szCs w:val="24"/>
          <w:lang w:eastAsia="it-IT"/>
        </w:rPr>
        <w:t xml:space="preserve"> least moderated and better </w:t>
      </w:r>
      <w:r w:rsidRPr="00D70347">
        <w:rPr>
          <w:rFonts w:ascii="Times New Roman" w:eastAsia="Times New Roman" w:hAnsi="Times New Roman" w:cs="Times New Roman"/>
          <w:color w:val="000000"/>
          <w:sz w:val="24"/>
          <w:szCs w:val="24"/>
          <w:lang w:eastAsia="it-IT"/>
        </w:rPr>
        <w:t>handled if</w:t>
      </w:r>
      <w:r w:rsidR="00B13AA3" w:rsidRPr="00D70347">
        <w:rPr>
          <w:rFonts w:ascii="Times New Roman" w:eastAsia="Times New Roman" w:hAnsi="Times New Roman" w:cs="Times New Roman"/>
          <w:color w:val="000000"/>
          <w:sz w:val="24"/>
          <w:szCs w:val="24"/>
          <w:lang w:eastAsia="it-IT"/>
        </w:rPr>
        <w:t xml:space="preserve"> progress </w:t>
      </w:r>
      <w:r w:rsidRPr="00D70347">
        <w:rPr>
          <w:rFonts w:ascii="Times New Roman" w:eastAsia="Times New Roman" w:hAnsi="Times New Roman" w:cs="Times New Roman"/>
          <w:color w:val="000000"/>
          <w:sz w:val="24"/>
          <w:szCs w:val="24"/>
          <w:lang w:eastAsia="it-IT"/>
        </w:rPr>
        <w:t>in reforming</w:t>
      </w:r>
      <w:r w:rsidR="00B13AA3" w:rsidRPr="00D70347">
        <w:rPr>
          <w:rFonts w:ascii="Times New Roman" w:eastAsia="Times New Roman" w:hAnsi="Times New Roman" w:cs="Times New Roman"/>
          <w:color w:val="000000"/>
          <w:sz w:val="24"/>
          <w:szCs w:val="24"/>
          <w:lang w:eastAsia="it-IT"/>
        </w:rPr>
        <w:t xml:space="preserve"> the bulk of the State sector had not been so imperceptible and contradictory.</w:t>
      </w:r>
    </w:p>
    <w:p w:rsidR="00554F8E" w:rsidRDefault="00554F8E" w:rsidP="00554F8E">
      <w:pPr>
        <w:spacing w:after="0" w:line="240" w:lineRule="auto"/>
        <w:textAlignment w:val="baseline"/>
        <w:rPr>
          <w:rFonts w:ascii="Times New Roman" w:eastAsia="Times New Roman" w:hAnsi="Times New Roman" w:cs="Times New Roman"/>
          <w:color w:val="000000"/>
          <w:sz w:val="24"/>
          <w:szCs w:val="24"/>
          <w:lang w:eastAsia="it-IT"/>
        </w:rPr>
      </w:pPr>
    </w:p>
    <w:p w:rsidR="00554F8E" w:rsidRDefault="00554F8E" w:rsidP="00554F8E">
      <w:pPr>
        <w:spacing w:after="0" w:line="240" w:lineRule="auto"/>
        <w:textAlignment w:val="baseline"/>
        <w:rPr>
          <w:rFonts w:ascii="Times New Roman" w:eastAsia="Times New Roman" w:hAnsi="Times New Roman" w:cs="Times New Roman"/>
          <w:color w:val="000000"/>
          <w:sz w:val="24"/>
          <w:szCs w:val="24"/>
          <w:lang w:eastAsia="it-IT"/>
        </w:rPr>
      </w:pPr>
    </w:p>
    <w:p w:rsidR="00554F8E" w:rsidRDefault="00554F8E" w:rsidP="00554F8E">
      <w:pPr>
        <w:spacing w:after="0" w:line="240" w:lineRule="auto"/>
        <w:textAlignment w:val="baseline"/>
        <w:rPr>
          <w:rFonts w:ascii="Times New Roman" w:eastAsia="Times New Roman" w:hAnsi="Times New Roman" w:cs="Times New Roman"/>
          <w:color w:val="000000"/>
          <w:sz w:val="24"/>
          <w:szCs w:val="24"/>
          <w:lang w:eastAsia="it-IT"/>
        </w:rPr>
      </w:pPr>
    </w:p>
    <w:p w:rsidR="000B2B6F" w:rsidRPr="00554F8E" w:rsidRDefault="00554F8E" w:rsidP="00554F8E">
      <w:pPr>
        <w:spacing w:after="0" w:line="240" w:lineRule="auto"/>
        <w:textAlignment w:val="baseline"/>
        <w:rPr>
          <w:rFonts w:ascii="Times New Roman" w:eastAsia="Times New Roman" w:hAnsi="Times New Roman" w:cs="Times New Roman"/>
          <w:b/>
          <w:i/>
          <w:color w:val="000000"/>
          <w:sz w:val="24"/>
          <w:szCs w:val="24"/>
          <w:lang w:eastAsia="it-IT"/>
        </w:rPr>
      </w:pPr>
      <w:r w:rsidRPr="00554F8E">
        <w:rPr>
          <w:rFonts w:ascii="Times New Roman" w:eastAsia="Times New Roman" w:hAnsi="Times New Roman" w:cs="Times New Roman"/>
          <w:b/>
          <w:i/>
          <w:color w:val="000000"/>
          <w:sz w:val="24"/>
          <w:szCs w:val="24"/>
          <w:lang w:eastAsia="it-IT"/>
        </w:rPr>
        <w:t>3.</w:t>
      </w:r>
      <w:r w:rsidRPr="00554F8E">
        <w:rPr>
          <w:rFonts w:ascii="Times New Roman" w:eastAsia="Times New Roman" w:hAnsi="Times New Roman" w:cs="Times New Roman"/>
          <w:b/>
          <w:i/>
          <w:color w:val="000000"/>
          <w:sz w:val="24"/>
          <w:szCs w:val="24"/>
          <w:lang w:eastAsia="it-IT"/>
        </w:rPr>
        <w:tab/>
        <w:t xml:space="preserve">Raul’s </w:t>
      </w:r>
      <w:r w:rsidR="00554513" w:rsidRPr="00554F8E">
        <w:rPr>
          <w:rFonts w:ascii="Times New Roman" w:eastAsia="Times New Roman" w:hAnsi="Times New Roman" w:cs="Times New Roman"/>
          <w:b/>
          <w:i/>
          <w:color w:val="000000"/>
          <w:sz w:val="24"/>
          <w:szCs w:val="24"/>
          <w:lang w:eastAsia="it-IT"/>
        </w:rPr>
        <w:t>judicious</w:t>
      </w:r>
      <w:r w:rsidRPr="00554F8E">
        <w:rPr>
          <w:rFonts w:ascii="Times New Roman" w:eastAsia="Times New Roman" w:hAnsi="Times New Roman" w:cs="Times New Roman"/>
          <w:b/>
          <w:i/>
          <w:color w:val="000000"/>
          <w:sz w:val="24"/>
          <w:szCs w:val="24"/>
          <w:lang w:eastAsia="it-IT"/>
        </w:rPr>
        <w:t xml:space="preserve"> approach to tackle the intrinsic contradictions of </w:t>
      </w:r>
      <w:r w:rsidR="00554513" w:rsidRPr="00554F8E">
        <w:rPr>
          <w:rFonts w:ascii="Times New Roman" w:eastAsia="Times New Roman" w:hAnsi="Times New Roman" w:cs="Times New Roman"/>
          <w:b/>
          <w:i/>
          <w:color w:val="000000"/>
          <w:sz w:val="24"/>
          <w:szCs w:val="24"/>
          <w:lang w:eastAsia="it-IT"/>
        </w:rPr>
        <w:t>Cuba’s economic</w:t>
      </w:r>
      <w:r w:rsidRPr="00554F8E">
        <w:rPr>
          <w:rFonts w:ascii="Times New Roman" w:eastAsia="Times New Roman" w:hAnsi="Times New Roman" w:cs="Times New Roman"/>
          <w:b/>
          <w:i/>
          <w:color w:val="000000"/>
          <w:sz w:val="24"/>
          <w:szCs w:val="24"/>
          <w:lang w:eastAsia="it-IT"/>
        </w:rPr>
        <w:t xml:space="preserve"> model</w:t>
      </w:r>
    </w:p>
    <w:p w:rsidR="00554F8E" w:rsidRPr="00554F8E" w:rsidRDefault="00554F8E" w:rsidP="000B2B6F">
      <w:pPr>
        <w:spacing w:after="0" w:line="240" w:lineRule="auto"/>
        <w:rPr>
          <w:rFonts w:ascii="Times New Roman" w:eastAsia="Times New Roman" w:hAnsi="Times New Roman" w:cs="Times New Roman"/>
          <w:b/>
          <w:i/>
          <w:color w:val="000000"/>
          <w:sz w:val="24"/>
          <w:szCs w:val="24"/>
          <w:lang w:eastAsia="it-IT"/>
        </w:rPr>
      </w:pPr>
    </w:p>
    <w:p w:rsidR="00554F8E" w:rsidRDefault="0007638D" w:rsidP="000B2B6F">
      <w:pPr>
        <w:spacing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As a matter of fact, there still another </w:t>
      </w:r>
      <w:r w:rsidR="00B13AA3" w:rsidRPr="00D70347">
        <w:rPr>
          <w:rFonts w:ascii="Times New Roman" w:eastAsia="Times New Roman" w:hAnsi="Times New Roman" w:cs="Times New Roman"/>
          <w:color w:val="000000"/>
          <w:sz w:val="24"/>
          <w:szCs w:val="24"/>
          <w:lang w:eastAsia="it-IT"/>
        </w:rPr>
        <w:t>paramount exogenous</w:t>
      </w:r>
      <w:r w:rsidR="006B13D6">
        <w:rPr>
          <w:rStyle w:val="FootnoteReference"/>
          <w:rFonts w:ascii="Times New Roman" w:eastAsia="Times New Roman" w:hAnsi="Times New Roman" w:cs="Times New Roman"/>
          <w:color w:val="000000"/>
          <w:sz w:val="24"/>
          <w:szCs w:val="24"/>
          <w:lang w:eastAsia="it-IT"/>
        </w:rPr>
        <w:footnoteReference w:id="6"/>
      </w:r>
      <w:r w:rsidR="00B13AA3" w:rsidRPr="00D70347">
        <w:rPr>
          <w:rFonts w:ascii="Times New Roman" w:eastAsia="Times New Roman" w:hAnsi="Times New Roman" w:cs="Times New Roman"/>
          <w:color w:val="000000"/>
          <w:sz w:val="24"/>
          <w:szCs w:val="24"/>
          <w:lang w:eastAsia="it-IT"/>
        </w:rPr>
        <w:t xml:space="preserve"> factor shaping the scenario where post-VII Congress Cuban policy-makers have to operate: the legacy of five years of substantial inaction and lack of political willingness (in turn, due to a lack of true political and social consensus) in tackling the intrinsic contradictions of the still very large and hegemonic State sector of the economy.</w:t>
      </w:r>
    </w:p>
    <w:p w:rsidR="00656CD1" w:rsidRPr="00D70347" w:rsidRDefault="00B13AA3" w:rsidP="000B2B6F">
      <w:pPr>
        <w:spacing w:after="0" w:line="240" w:lineRule="auto"/>
        <w:rPr>
          <w:rFonts w:ascii="Times New Roman" w:eastAsia="Times New Roman" w:hAnsi="Times New Roman" w:cs="Times New Roman"/>
          <w:color w:val="000000"/>
          <w:sz w:val="24"/>
          <w:szCs w:val="24"/>
          <w:lang w:eastAsia="it-IT"/>
        </w:rPr>
      </w:pPr>
      <w:r w:rsidRPr="00D70347">
        <w:rPr>
          <w:rFonts w:ascii="Times New Roman" w:eastAsia="Times New Roman" w:hAnsi="Times New Roman" w:cs="Times New Roman"/>
          <w:color w:val="000000"/>
          <w:sz w:val="24"/>
          <w:szCs w:val="24"/>
          <w:lang w:eastAsia="it-IT"/>
        </w:rPr>
        <w:lastRenderedPageBreak/>
        <w:t xml:space="preserve">In fact, it has been officially </w:t>
      </w:r>
      <w:r w:rsidR="00554513" w:rsidRPr="00D70347">
        <w:rPr>
          <w:rFonts w:ascii="Times New Roman" w:eastAsia="Times New Roman" w:hAnsi="Times New Roman" w:cs="Times New Roman"/>
          <w:color w:val="000000"/>
          <w:sz w:val="24"/>
          <w:szCs w:val="24"/>
          <w:lang w:eastAsia="it-IT"/>
        </w:rPr>
        <w:t>acknowledged that</w:t>
      </w:r>
      <w:r w:rsidRPr="00D70347">
        <w:rPr>
          <w:rFonts w:ascii="Times New Roman" w:eastAsia="Times New Roman" w:hAnsi="Times New Roman" w:cs="Times New Roman"/>
          <w:color w:val="000000"/>
          <w:sz w:val="24"/>
          <w:szCs w:val="24"/>
          <w:lang w:eastAsia="it-IT"/>
        </w:rPr>
        <w:t xml:space="preserve"> no </w:t>
      </w:r>
      <w:r w:rsidR="00554513" w:rsidRPr="00D70347">
        <w:rPr>
          <w:rFonts w:ascii="Times New Roman" w:eastAsia="Times New Roman" w:hAnsi="Times New Roman" w:cs="Times New Roman"/>
          <w:color w:val="000000"/>
          <w:sz w:val="24"/>
          <w:szCs w:val="24"/>
          <w:lang w:eastAsia="it-IT"/>
        </w:rPr>
        <w:t>substantial action</w:t>
      </w:r>
      <w:r w:rsidRPr="00D70347">
        <w:rPr>
          <w:rFonts w:ascii="Times New Roman" w:eastAsia="Times New Roman" w:hAnsi="Times New Roman" w:cs="Times New Roman"/>
          <w:color w:val="000000"/>
          <w:sz w:val="24"/>
          <w:szCs w:val="24"/>
          <w:lang w:eastAsia="it-IT"/>
        </w:rPr>
        <w:t xml:space="preserve"> has been taken to implement the vast majority (79%) of the Lineamientos approved by the VI Party Congress in 2011.</w:t>
      </w:r>
      <w:r w:rsidR="003F47AB">
        <w:rPr>
          <w:rStyle w:val="FootnoteReference"/>
          <w:rFonts w:ascii="Times New Roman" w:eastAsia="Times New Roman" w:hAnsi="Times New Roman" w:cs="Times New Roman"/>
          <w:color w:val="000000"/>
          <w:sz w:val="24"/>
          <w:szCs w:val="24"/>
          <w:lang w:eastAsia="it-IT"/>
        </w:rPr>
        <w:footnoteReference w:id="7"/>
      </w:r>
      <w:r w:rsidRPr="00D70347">
        <w:rPr>
          <w:rFonts w:ascii="Times New Roman" w:eastAsia="Times New Roman" w:hAnsi="Times New Roman" w:cs="Times New Roman"/>
          <w:color w:val="000000"/>
          <w:sz w:val="24"/>
          <w:szCs w:val="24"/>
          <w:lang w:eastAsia="it-IT"/>
        </w:rPr>
        <w:t xml:space="preserve">   No breakthrough has been achieved in the decisive area of overcoming monetary duality and </w:t>
      </w:r>
      <w:r w:rsidR="00554513" w:rsidRPr="00D70347">
        <w:rPr>
          <w:rFonts w:ascii="Times New Roman" w:eastAsia="Times New Roman" w:hAnsi="Times New Roman" w:cs="Times New Roman"/>
          <w:color w:val="000000"/>
          <w:sz w:val="24"/>
          <w:szCs w:val="24"/>
          <w:lang w:eastAsia="it-IT"/>
        </w:rPr>
        <w:t>rearranging the</w:t>
      </w:r>
      <w:r w:rsidRPr="00D70347">
        <w:rPr>
          <w:rFonts w:ascii="Times New Roman" w:eastAsia="Times New Roman" w:hAnsi="Times New Roman" w:cs="Times New Roman"/>
          <w:color w:val="000000"/>
          <w:sz w:val="24"/>
          <w:szCs w:val="24"/>
          <w:lang w:eastAsia="it-IT"/>
        </w:rPr>
        <w:t xml:space="preserve"> whole structure </w:t>
      </w:r>
      <w:r w:rsidR="00554513" w:rsidRPr="00D70347">
        <w:rPr>
          <w:rFonts w:ascii="Times New Roman" w:eastAsia="Times New Roman" w:hAnsi="Times New Roman" w:cs="Times New Roman"/>
          <w:color w:val="000000"/>
          <w:sz w:val="24"/>
          <w:szCs w:val="24"/>
          <w:lang w:eastAsia="it-IT"/>
        </w:rPr>
        <w:t>of domestic</w:t>
      </w:r>
      <w:r w:rsidRPr="00D70347">
        <w:rPr>
          <w:rFonts w:ascii="Times New Roman" w:eastAsia="Times New Roman" w:hAnsi="Times New Roman" w:cs="Times New Roman"/>
          <w:color w:val="000000"/>
          <w:sz w:val="24"/>
          <w:szCs w:val="24"/>
          <w:lang w:eastAsia="it-IT"/>
        </w:rPr>
        <w:t xml:space="preserve"> prices (including wages) in the CUP circuit, especially </w:t>
      </w:r>
      <w:r w:rsidR="00554513" w:rsidRPr="00D70347">
        <w:rPr>
          <w:rFonts w:ascii="Times New Roman" w:eastAsia="Times New Roman" w:hAnsi="Times New Roman" w:cs="Times New Roman"/>
          <w:color w:val="000000"/>
          <w:sz w:val="24"/>
          <w:szCs w:val="24"/>
          <w:lang w:eastAsia="it-IT"/>
        </w:rPr>
        <w:t>so in</w:t>
      </w:r>
      <w:r w:rsidRPr="00D70347">
        <w:rPr>
          <w:rFonts w:ascii="Times New Roman" w:eastAsia="Times New Roman" w:hAnsi="Times New Roman" w:cs="Times New Roman"/>
          <w:color w:val="000000"/>
          <w:sz w:val="24"/>
          <w:szCs w:val="24"/>
          <w:lang w:eastAsia="it-IT"/>
        </w:rPr>
        <w:t xml:space="preserve"> goods-producing sectors</w:t>
      </w:r>
      <w:r w:rsidR="003F47AB">
        <w:rPr>
          <w:rFonts w:ascii="Times New Roman" w:eastAsia="Times New Roman" w:hAnsi="Times New Roman" w:cs="Times New Roman"/>
          <w:color w:val="000000"/>
          <w:sz w:val="24"/>
          <w:szCs w:val="24"/>
          <w:lang w:eastAsia="it-IT"/>
        </w:rPr>
        <w:t>. M</w:t>
      </w:r>
      <w:r w:rsidR="008710CF" w:rsidRPr="00D70347">
        <w:rPr>
          <w:rFonts w:ascii="Times New Roman" w:eastAsia="Times New Roman" w:hAnsi="Times New Roman" w:cs="Times New Roman"/>
          <w:color w:val="000000"/>
          <w:sz w:val="24"/>
          <w:szCs w:val="24"/>
          <w:lang w:eastAsia="it-IT"/>
        </w:rPr>
        <w:t xml:space="preserve">any key markets are too weak or - as in the case of agricultural inputs </w:t>
      </w:r>
      <w:r w:rsidR="00554513" w:rsidRPr="00D70347">
        <w:rPr>
          <w:rFonts w:ascii="Times New Roman" w:eastAsia="Times New Roman" w:hAnsi="Times New Roman" w:cs="Times New Roman"/>
          <w:color w:val="000000"/>
          <w:sz w:val="24"/>
          <w:szCs w:val="24"/>
          <w:lang w:eastAsia="it-IT"/>
        </w:rPr>
        <w:t>- simply non</w:t>
      </w:r>
      <w:r w:rsidR="008710CF" w:rsidRPr="00D70347">
        <w:rPr>
          <w:rFonts w:ascii="Times New Roman" w:eastAsia="Times New Roman" w:hAnsi="Times New Roman" w:cs="Times New Roman"/>
          <w:color w:val="000000"/>
          <w:sz w:val="24"/>
          <w:szCs w:val="24"/>
          <w:lang w:eastAsia="it-IT"/>
        </w:rPr>
        <w:t>-existing (at least as formal and legal institutions</w:t>
      </w:r>
      <w:r w:rsidR="003F47AB">
        <w:rPr>
          <w:rFonts w:ascii="Times New Roman" w:eastAsia="Times New Roman" w:hAnsi="Times New Roman" w:cs="Times New Roman"/>
          <w:color w:val="000000"/>
          <w:sz w:val="24"/>
          <w:szCs w:val="24"/>
          <w:lang w:eastAsia="it-IT"/>
        </w:rPr>
        <w:t>)</w:t>
      </w:r>
      <w:r w:rsidR="008710CF" w:rsidRPr="00D70347">
        <w:rPr>
          <w:rFonts w:ascii="Times New Roman" w:eastAsia="Times New Roman" w:hAnsi="Times New Roman" w:cs="Times New Roman"/>
          <w:color w:val="000000"/>
          <w:sz w:val="24"/>
          <w:szCs w:val="24"/>
          <w:lang w:eastAsia="it-IT"/>
        </w:rPr>
        <w:t>.</w:t>
      </w:r>
      <w:r w:rsidR="00656CD1" w:rsidRPr="00D70347">
        <w:rPr>
          <w:rFonts w:ascii="Times New Roman" w:eastAsia="Times New Roman" w:hAnsi="Times New Roman" w:cs="Times New Roman"/>
          <w:color w:val="000000"/>
          <w:sz w:val="24"/>
          <w:szCs w:val="24"/>
          <w:lang w:eastAsia="it-IT"/>
        </w:rPr>
        <w:t xml:space="preserve"> </w:t>
      </w:r>
      <w:r w:rsidR="008101AE">
        <w:rPr>
          <w:rFonts w:ascii="Times New Roman" w:eastAsia="Times New Roman" w:hAnsi="Times New Roman" w:cs="Times New Roman"/>
          <w:color w:val="000000"/>
          <w:sz w:val="24"/>
          <w:szCs w:val="24"/>
          <w:lang w:eastAsia="it-IT"/>
        </w:rPr>
        <w:t>There have been several a</w:t>
      </w:r>
      <w:r w:rsidR="00656CD1" w:rsidRPr="00D70347">
        <w:rPr>
          <w:rFonts w:ascii="Times New Roman" w:eastAsia="Times New Roman" w:hAnsi="Times New Roman" w:cs="Times New Roman"/>
          <w:color w:val="000000"/>
          <w:sz w:val="24"/>
          <w:szCs w:val="24"/>
          <w:lang w:eastAsia="it-IT"/>
        </w:rPr>
        <w:t>ttempts to side-step deep-</w:t>
      </w:r>
      <w:r w:rsidR="00554513" w:rsidRPr="00D70347">
        <w:rPr>
          <w:rFonts w:ascii="Times New Roman" w:eastAsia="Times New Roman" w:hAnsi="Times New Roman" w:cs="Times New Roman"/>
          <w:color w:val="000000"/>
          <w:sz w:val="24"/>
          <w:szCs w:val="24"/>
          <w:lang w:eastAsia="it-IT"/>
        </w:rPr>
        <w:t>seated problems</w:t>
      </w:r>
      <w:r w:rsidR="00656CD1" w:rsidRPr="00D70347">
        <w:rPr>
          <w:rFonts w:ascii="Times New Roman" w:eastAsia="Times New Roman" w:hAnsi="Times New Roman" w:cs="Times New Roman"/>
          <w:color w:val="000000"/>
          <w:sz w:val="24"/>
          <w:szCs w:val="24"/>
          <w:lang w:eastAsia="it-IT"/>
        </w:rPr>
        <w:t xml:space="preserve"> with a </w:t>
      </w:r>
      <w:r w:rsidR="00554513" w:rsidRPr="00D70347">
        <w:rPr>
          <w:rFonts w:ascii="Times New Roman" w:eastAsia="Times New Roman" w:hAnsi="Times New Roman" w:cs="Times New Roman"/>
          <w:color w:val="000000"/>
          <w:sz w:val="24"/>
          <w:szCs w:val="24"/>
          <w:lang w:eastAsia="it-IT"/>
        </w:rPr>
        <w:t>renewed emphasis</w:t>
      </w:r>
      <w:r w:rsidR="00656CD1" w:rsidRPr="00D70347">
        <w:rPr>
          <w:rFonts w:ascii="Times New Roman" w:eastAsia="Times New Roman" w:hAnsi="Times New Roman" w:cs="Times New Roman"/>
          <w:color w:val="000000"/>
          <w:sz w:val="24"/>
          <w:szCs w:val="24"/>
          <w:lang w:eastAsia="it-IT"/>
        </w:rPr>
        <w:t xml:space="preserve"> on cooperatives</w:t>
      </w:r>
      <w:r w:rsidR="008710CF" w:rsidRPr="00D70347">
        <w:rPr>
          <w:rStyle w:val="FootnoteReference"/>
          <w:rFonts w:ascii="Times New Roman" w:eastAsia="Times New Roman" w:hAnsi="Times New Roman" w:cs="Times New Roman"/>
          <w:color w:val="000000"/>
          <w:sz w:val="24"/>
          <w:szCs w:val="24"/>
          <w:lang w:eastAsia="it-IT"/>
        </w:rPr>
        <w:footnoteReference w:id="8"/>
      </w:r>
      <w:r w:rsidR="00656CD1" w:rsidRPr="00D70347">
        <w:rPr>
          <w:rFonts w:ascii="Times New Roman" w:eastAsia="Times New Roman" w:hAnsi="Times New Roman" w:cs="Times New Roman"/>
          <w:color w:val="000000"/>
          <w:sz w:val="24"/>
          <w:szCs w:val="24"/>
          <w:lang w:eastAsia="it-IT"/>
        </w:rPr>
        <w:t xml:space="preserve">, </w:t>
      </w:r>
      <w:r w:rsidR="008710CF" w:rsidRPr="00D70347">
        <w:rPr>
          <w:rFonts w:ascii="Times New Roman" w:eastAsia="Times New Roman" w:hAnsi="Times New Roman" w:cs="Times New Roman"/>
          <w:color w:val="000000"/>
          <w:sz w:val="24"/>
          <w:szCs w:val="24"/>
          <w:lang w:eastAsia="it-IT"/>
        </w:rPr>
        <w:t xml:space="preserve">the </w:t>
      </w:r>
      <w:r w:rsidR="00656CD1" w:rsidRPr="00D70347">
        <w:rPr>
          <w:rFonts w:ascii="Times New Roman" w:eastAsia="Times New Roman" w:hAnsi="Times New Roman" w:cs="Times New Roman"/>
          <w:color w:val="000000"/>
          <w:sz w:val="24"/>
          <w:szCs w:val="24"/>
          <w:lang w:eastAsia="it-IT"/>
        </w:rPr>
        <w:t>strengthening of working and managing discipline</w:t>
      </w:r>
      <w:r w:rsidR="008710CF" w:rsidRPr="00D70347">
        <w:rPr>
          <w:rFonts w:ascii="Times New Roman" w:eastAsia="Times New Roman" w:hAnsi="Times New Roman" w:cs="Times New Roman"/>
          <w:color w:val="000000"/>
          <w:sz w:val="24"/>
          <w:szCs w:val="24"/>
          <w:lang w:eastAsia="it-IT"/>
        </w:rPr>
        <w:t xml:space="preserve"> and </w:t>
      </w:r>
      <w:r w:rsidR="00554513" w:rsidRPr="00D70347">
        <w:rPr>
          <w:rFonts w:ascii="Times New Roman" w:eastAsia="Times New Roman" w:hAnsi="Times New Roman" w:cs="Times New Roman"/>
          <w:color w:val="000000"/>
          <w:sz w:val="24"/>
          <w:szCs w:val="24"/>
          <w:lang w:eastAsia="it-IT"/>
        </w:rPr>
        <w:t>of SOEs administrative</w:t>
      </w:r>
      <w:r w:rsidR="00656CD1" w:rsidRPr="00D70347">
        <w:rPr>
          <w:rFonts w:ascii="Times New Roman" w:eastAsia="Times New Roman" w:hAnsi="Times New Roman" w:cs="Times New Roman"/>
          <w:color w:val="000000"/>
          <w:sz w:val="24"/>
          <w:szCs w:val="24"/>
          <w:lang w:eastAsia="it-IT"/>
        </w:rPr>
        <w:t xml:space="preserve"> and operational reorganization, </w:t>
      </w:r>
      <w:r w:rsidR="008710CF" w:rsidRPr="00D70347">
        <w:rPr>
          <w:rFonts w:ascii="Times New Roman" w:eastAsia="Times New Roman" w:hAnsi="Times New Roman" w:cs="Times New Roman"/>
          <w:color w:val="000000"/>
          <w:sz w:val="24"/>
          <w:szCs w:val="24"/>
          <w:lang w:eastAsia="it-IT"/>
        </w:rPr>
        <w:t xml:space="preserve">and </w:t>
      </w:r>
      <w:r w:rsidR="00656CD1" w:rsidRPr="00D70347">
        <w:rPr>
          <w:rFonts w:ascii="Times New Roman" w:eastAsia="Times New Roman" w:hAnsi="Times New Roman" w:cs="Times New Roman"/>
          <w:color w:val="000000"/>
          <w:sz w:val="24"/>
          <w:szCs w:val="24"/>
          <w:lang w:eastAsia="it-IT"/>
        </w:rPr>
        <w:t xml:space="preserve">piecemeal </w:t>
      </w:r>
      <w:r w:rsidR="00554513" w:rsidRPr="00D70347">
        <w:rPr>
          <w:rFonts w:ascii="Times New Roman" w:eastAsia="Times New Roman" w:hAnsi="Times New Roman" w:cs="Times New Roman"/>
          <w:color w:val="000000"/>
          <w:sz w:val="24"/>
          <w:szCs w:val="24"/>
          <w:lang w:eastAsia="it-IT"/>
        </w:rPr>
        <w:t>experiments to</w:t>
      </w:r>
      <w:r w:rsidR="00656CD1" w:rsidRPr="00D70347">
        <w:rPr>
          <w:rFonts w:ascii="Times New Roman" w:eastAsia="Times New Roman" w:hAnsi="Times New Roman" w:cs="Times New Roman"/>
          <w:color w:val="000000"/>
          <w:sz w:val="24"/>
          <w:szCs w:val="24"/>
          <w:lang w:eastAsia="it-IT"/>
        </w:rPr>
        <w:t xml:space="preserve"> liberalize </w:t>
      </w:r>
      <w:r w:rsidR="00554513" w:rsidRPr="00D70347">
        <w:rPr>
          <w:rFonts w:ascii="Times New Roman" w:eastAsia="Times New Roman" w:hAnsi="Times New Roman" w:cs="Times New Roman"/>
          <w:color w:val="000000"/>
          <w:sz w:val="24"/>
          <w:szCs w:val="24"/>
          <w:lang w:eastAsia="it-IT"/>
        </w:rPr>
        <w:t>some segments</w:t>
      </w:r>
      <w:r w:rsidR="00656CD1" w:rsidRPr="00D70347">
        <w:rPr>
          <w:rFonts w:ascii="Times New Roman" w:eastAsia="Times New Roman" w:hAnsi="Times New Roman" w:cs="Times New Roman"/>
          <w:color w:val="000000"/>
          <w:sz w:val="24"/>
          <w:szCs w:val="24"/>
          <w:lang w:eastAsia="it-IT"/>
        </w:rPr>
        <w:t xml:space="preserve"> of the food value-chain</w:t>
      </w:r>
      <w:r w:rsidR="008101AE">
        <w:rPr>
          <w:rFonts w:ascii="Times New Roman" w:eastAsia="Times New Roman" w:hAnsi="Times New Roman" w:cs="Times New Roman"/>
          <w:color w:val="000000"/>
          <w:sz w:val="24"/>
          <w:szCs w:val="24"/>
          <w:lang w:eastAsia="it-IT"/>
        </w:rPr>
        <w:t xml:space="preserve">. However, </w:t>
      </w:r>
      <w:r w:rsidR="00554513">
        <w:rPr>
          <w:rFonts w:ascii="Times New Roman" w:eastAsia="Times New Roman" w:hAnsi="Times New Roman" w:cs="Times New Roman"/>
          <w:color w:val="000000"/>
          <w:sz w:val="24"/>
          <w:szCs w:val="24"/>
          <w:lang w:eastAsia="it-IT"/>
        </w:rPr>
        <w:t xml:space="preserve">they </w:t>
      </w:r>
      <w:r w:rsidR="00554513" w:rsidRPr="00D70347">
        <w:rPr>
          <w:rFonts w:ascii="Times New Roman" w:eastAsia="Times New Roman" w:hAnsi="Times New Roman" w:cs="Times New Roman"/>
          <w:color w:val="000000"/>
          <w:sz w:val="24"/>
          <w:szCs w:val="24"/>
          <w:lang w:eastAsia="it-IT"/>
        </w:rPr>
        <w:t>have</w:t>
      </w:r>
      <w:r w:rsidR="008710CF" w:rsidRPr="00D70347">
        <w:rPr>
          <w:rFonts w:ascii="Times New Roman" w:eastAsia="Times New Roman" w:hAnsi="Times New Roman" w:cs="Times New Roman"/>
          <w:color w:val="000000"/>
          <w:sz w:val="24"/>
          <w:szCs w:val="24"/>
          <w:lang w:eastAsia="it-IT"/>
        </w:rPr>
        <w:t xml:space="preserve"> failed </w:t>
      </w:r>
      <w:r w:rsidR="008101AE">
        <w:rPr>
          <w:rFonts w:ascii="Times New Roman" w:eastAsia="Times New Roman" w:hAnsi="Times New Roman" w:cs="Times New Roman"/>
          <w:color w:val="000000"/>
          <w:sz w:val="24"/>
          <w:szCs w:val="24"/>
          <w:lang w:eastAsia="it-IT"/>
        </w:rPr>
        <w:t xml:space="preserve">so far </w:t>
      </w:r>
      <w:r w:rsidR="00554513" w:rsidRPr="00D70347">
        <w:rPr>
          <w:rFonts w:ascii="Times New Roman" w:eastAsia="Times New Roman" w:hAnsi="Times New Roman" w:cs="Times New Roman"/>
          <w:color w:val="000000"/>
          <w:sz w:val="24"/>
          <w:szCs w:val="24"/>
          <w:lang w:eastAsia="it-IT"/>
        </w:rPr>
        <w:t>to deliver</w:t>
      </w:r>
      <w:r w:rsidR="008710CF" w:rsidRPr="00D70347">
        <w:rPr>
          <w:rFonts w:ascii="Times New Roman" w:eastAsia="Times New Roman" w:hAnsi="Times New Roman" w:cs="Times New Roman"/>
          <w:color w:val="000000"/>
          <w:sz w:val="24"/>
          <w:szCs w:val="24"/>
          <w:lang w:eastAsia="it-IT"/>
        </w:rPr>
        <w:t xml:space="preserve"> significant production gains.</w:t>
      </w:r>
      <w:r w:rsidR="003F47AB">
        <w:rPr>
          <w:rStyle w:val="FootnoteReference"/>
          <w:rFonts w:ascii="Times New Roman" w:eastAsia="Times New Roman" w:hAnsi="Times New Roman" w:cs="Times New Roman"/>
          <w:color w:val="000000"/>
          <w:sz w:val="24"/>
          <w:szCs w:val="24"/>
          <w:lang w:eastAsia="it-IT"/>
        </w:rPr>
        <w:footnoteReference w:id="9"/>
      </w:r>
    </w:p>
    <w:p w:rsidR="00656CD1" w:rsidRPr="00D70347" w:rsidRDefault="00656CD1" w:rsidP="000B2B6F">
      <w:pPr>
        <w:spacing w:after="0" w:line="240" w:lineRule="auto"/>
        <w:rPr>
          <w:rFonts w:ascii="Times New Roman" w:eastAsia="Times New Roman" w:hAnsi="Times New Roman" w:cs="Times New Roman"/>
          <w:color w:val="000000"/>
          <w:sz w:val="24"/>
          <w:szCs w:val="24"/>
          <w:lang w:eastAsia="it-IT"/>
        </w:rPr>
      </w:pPr>
    </w:p>
    <w:p w:rsidR="009C1961" w:rsidRPr="00D70347" w:rsidRDefault="009C1961" w:rsidP="000B2B6F">
      <w:pPr>
        <w:spacing w:after="0" w:line="240" w:lineRule="auto"/>
        <w:rPr>
          <w:rFonts w:ascii="Times New Roman" w:eastAsia="Times New Roman" w:hAnsi="Times New Roman" w:cs="Times New Roman"/>
          <w:color w:val="000000"/>
          <w:sz w:val="24"/>
          <w:szCs w:val="24"/>
          <w:lang w:eastAsia="it-IT"/>
        </w:rPr>
      </w:pPr>
    </w:p>
    <w:p w:rsidR="00B13AA3" w:rsidRPr="00D70347" w:rsidRDefault="00B13AA3" w:rsidP="000B2B6F">
      <w:pPr>
        <w:spacing w:after="0" w:line="240" w:lineRule="auto"/>
        <w:rPr>
          <w:rFonts w:ascii="Times New Roman" w:eastAsia="Times New Roman" w:hAnsi="Times New Roman" w:cs="Times New Roman"/>
          <w:sz w:val="24"/>
          <w:szCs w:val="24"/>
          <w:lang w:eastAsia="it-IT"/>
        </w:rPr>
      </w:pPr>
      <w:r w:rsidRPr="00D70347">
        <w:rPr>
          <w:rFonts w:ascii="Times New Roman" w:eastAsia="Times New Roman" w:hAnsi="Times New Roman" w:cs="Times New Roman"/>
          <w:color w:val="000000"/>
          <w:sz w:val="24"/>
          <w:szCs w:val="24"/>
          <w:lang w:eastAsia="it-IT"/>
        </w:rPr>
        <w:t xml:space="preserve">More broadly, Cuba </w:t>
      </w:r>
      <w:r w:rsidR="00554513" w:rsidRPr="00D70347">
        <w:rPr>
          <w:rFonts w:ascii="Times New Roman" w:eastAsia="Times New Roman" w:hAnsi="Times New Roman" w:cs="Times New Roman"/>
          <w:color w:val="000000"/>
          <w:sz w:val="24"/>
          <w:szCs w:val="24"/>
          <w:lang w:eastAsia="it-IT"/>
        </w:rPr>
        <w:t>must profoundly</w:t>
      </w:r>
      <w:r w:rsidRPr="00D70347">
        <w:rPr>
          <w:rFonts w:ascii="Times New Roman" w:eastAsia="Times New Roman" w:hAnsi="Times New Roman" w:cs="Times New Roman"/>
          <w:color w:val="000000"/>
          <w:sz w:val="24"/>
          <w:szCs w:val="24"/>
          <w:lang w:eastAsia="it-IT"/>
        </w:rPr>
        <w:t xml:space="preserve"> rearrange the terms of trade among domestic actors (via domestic prices and wages) and between them and the external world (via the foreign exchange rate)</w:t>
      </w:r>
      <w:r w:rsidR="008101AE">
        <w:rPr>
          <w:rFonts w:ascii="Times New Roman" w:eastAsia="Times New Roman" w:hAnsi="Times New Roman" w:cs="Times New Roman"/>
          <w:color w:val="000000"/>
          <w:sz w:val="24"/>
          <w:szCs w:val="24"/>
          <w:lang w:eastAsia="it-IT"/>
        </w:rPr>
        <w:t xml:space="preserve">. This is the </w:t>
      </w:r>
      <w:r w:rsidR="00554513">
        <w:rPr>
          <w:rFonts w:ascii="Times New Roman" w:eastAsia="Times New Roman" w:hAnsi="Times New Roman" w:cs="Times New Roman"/>
          <w:color w:val="000000"/>
          <w:sz w:val="24"/>
          <w:szCs w:val="24"/>
          <w:lang w:eastAsia="it-IT"/>
        </w:rPr>
        <w:t>only truly</w:t>
      </w:r>
      <w:r w:rsidR="008101AE">
        <w:rPr>
          <w:rFonts w:ascii="Times New Roman" w:eastAsia="Times New Roman" w:hAnsi="Times New Roman" w:cs="Times New Roman"/>
          <w:color w:val="000000"/>
          <w:sz w:val="24"/>
          <w:szCs w:val="24"/>
          <w:lang w:eastAsia="it-IT"/>
        </w:rPr>
        <w:t xml:space="preserve"> effective and </w:t>
      </w:r>
      <w:r w:rsidR="00554513">
        <w:rPr>
          <w:rFonts w:ascii="Times New Roman" w:eastAsia="Times New Roman" w:hAnsi="Times New Roman" w:cs="Times New Roman"/>
          <w:color w:val="000000"/>
          <w:sz w:val="24"/>
          <w:szCs w:val="24"/>
          <w:lang w:eastAsia="it-IT"/>
        </w:rPr>
        <w:t>sustainable</w:t>
      </w:r>
      <w:r w:rsidR="008101AE">
        <w:rPr>
          <w:rFonts w:ascii="Times New Roman" w:eastAsia="Times New Roman" w:hAnsi="Times New Roman" w:cs="Times New Roman"/>
          <w:color w:val="000000"/>
          <w:sz w:val="24"/>
          <w:szCs w:val="24"/>
          <w:lang w:eastAsia="it-IT"/>
        </w:rPr>
        <w:t xml:space="preserve"> way </w:t>
      </w:r>
      <w:r w:rsidR="00554513" w:rsidRPr="00D70347">
        <w:rPr>
          <w:rFonts w:ascii="Times New Roman" w:eastAsia="Times New Roman" w:hAnsi="Times New Roman" w:cs="Times New Roman"/>
          <w:color w:val="000000"/>
          <w:sz w:val="24"/>
          <w:szCs w:val="24"/>
          <w:lang w:eastAsia="it-IT"/>
        </w:rPr>
        <w:t>to render legal</w:t>
      </w:r>
      <w:r w:rsidRPr="00D70347">
        <w:rPr>
          <w:rFonts w:ascii="Times New Roman" w:eastAsia="Times New Roman" w:hAnsi="Times New Roman" w:cs="Times New Roman"/>
          <w:color w:val="000000"/>
          <w:sz w:val="24"/>
          <w:szCs w:val="24"/>
          <w:lang w:eastAsia="it-IT"/>
        </w:rPr>
        <w:t xml:space="preserve"> and reasonably efficient the operations </w:t>
      </w:r>
      <w:r w:rsidR="00554513" w:rsidRPr="00D70347">
        <w:rPr>
          <w:rFonts w:ascii="Times New Roman" w:eastAsia="Times New Roman" w:hAnsi="Times New Roman" w:cs="Times New Roman"/>
          <w:color w:val="000000"/>
          <w:sz w:val="24"/>
          <w:szCs w:val="24"/>
          <w:lang w:eastAsia="it-IT"/>
        </w:rPr>
        <w:t>of most</w:t>
      </w:r>
      <w:r w:rsidRPr="00D70347">
        <w:rPr>
          <w:rFonts w:ascii="Times New Roman" w:eastAsia="Times New Roman" w:hAnsi="Times New Roman" w:cs="Times New Roman"/>
          <w:color w:val="000000"/>
          <w:sz w:val="24"/>
          <w:szCs w:val="24"/>
          <w:lang w:eastAsia="it-IT"/>
        </w:rPr>
        <w:t xml:space="preserve"> of the country’s production and distribution activities. To a large extent, this major price re-arrangement exercise will necessarily be market-oriented, to </w:t>
      </w:r>
      <w:r w:rsidR="00554513" w:rsidRPr="00D70347">
        <w:rPr>
          <w:rFonts w:ascii="Times New Roman" w:eastAsia="Times New Roman" w:hAnsi="Times New Roman" w:cs="Times New Roman"/>
          <w:color w:val="000000"/>
          <w:sz w:val="24"/>
          <w:szCs w:val="24"/>
          <w:lang w:eastAsia="it-IT"/>
        </w:rPr>
        <w:t>make Cuba’s</w:t>
      </w:r>
      <w:r w:rsidRPr="00D70347">
        <w:rPr>
          <w:rFonts w:ascii="Times New Roman" w:eastAsia="Times New Roman" w:hAnsi="Times New Roman" w:cs="Times New Roman"/>
          <w:color w:val="000000"/>
          <w:sz w:val="24"/>
          <w:szCs w:val="24"/>
          <w:lang w:eastAsia="it-IT"/>
        </w:rPr>
        <w:t xml:space="preserve"> very open economy’s internal and external terms of exchange intrinsically consistent and </w:t>
      </w:r>
      <w:r w:rsidR="00554513" w:rsidRPr="00D70347">
        <w:rPr>
          <w:rFonts w:ascii="Times New Roman" w:eastAsia="Times New Roman" w:hAnsi="Times New Roman" w:cs="Times New Roman"/>
          <w:color w:val="000000"/>
          <w:sz w:val="24"/>
          <w:szCs w:val="24"/>
          <w:lang w:eastAsia="it-IT"/>
        </w:rPr>
        <w:t>compatible with</w:t>
      </w:r>
      <w:r w:rsidRPr="00D70347">
        <w:rPr>
          <w:rFonts w:ascii="Times New Roman" w:eastAsia="Times New Roman" w:hAnsi="Times New Roman" w:cs="Times New Roman"/>
          <w:color w:val="000000"/>
          <w:sz w:val="24"/>
          <w:szCs w:val="24"/>
          <w:lang w:eastAsia="it-IT"/>
        </w:rPr>
        <w:t xml:space="preserve"> those of the external world. </w:t>
      </w:r>
      <w:r w:rsidR="008710CF" w:rsidRPr="00D70347">
        <w:rPr>
          <w:rFonts w:ascii="Times New Roman" w:eastAsia="Times New Roman" w:hAnsi="Times New Roman" w:cs="Times New Roman"/>
          <w:color w:val="000000"/>
          <w:sz w:val="24"/>
          <w:szCs w:val="24"/>
          <w:lang w:eastAsia="it-IT"/>
        </w:rPr>
        <w:t xml:space="preserve">It is also is a necessary condition to enhance working incentives, </w:t>
      </w:r>
      <w:r w:rsidR="008101AE">
        <w:rPr>
          <w:rFonts w:ascii="Times New Roman" w:eastAsia="Times New Roman" w:hAnsi="Times New Roman" w:cs="Times New Roman"/>
          <w:color w:val="000000"/>
          <w:sz w:val="24"/>
          <w:szCs w:val="24"/>
          <w:lang w:eastAsia="it-IT"/>
        </w:rPr>
        <w:t xml:space="preserve">in </w:t>
      </w:r>
      <w:r w:rsidR="00554513">
        <w:rPr>
          <w:rFonts w:ascii="Times New Roman" w:eastAsia="Times New Roman" w:hAnsi="Times New Roman" w:cs="Times New Roman"/>
          <w:color w:val="000000"/>
          <w:sz w:val="24"/>
          <w:szCs w:val="24"/>
          <w:lang w:eastAsia="it-IT"/>
        </w:rPr>
        <w:t>order</w:t>
      </w:r>
      <w:r w:rsidR="008101AE">
        <w:rPr>
          <w:rFonts w:ascii="Times New Roman" w:eastAsia="Times New Roman" w:hAnsi="Times New Roman" w:cs="Times New Roman"/>
          <w:color w:val="000000"/>
          <w:sz w:val="24"/>
          <w:szCs w:val="24"/>
          <w:lang w:eastAsia="it-IT"/>
        </w:rPr>
        <w:t xml:space="preserve"> </w:t>
      </w:r>
      <w:r w:rsidR="008710CF" w:rsidRPr="00D70347">
        <w:rPr>
          <w:rFonts w:ascii="Times New Roman" w:eastAsia="Times New Roman" w:hAnsi="Times New Roman" w:cs="Times New Roman"/>
          <w:color w:val="000000"/>
          <w:sz w:val="24"/>
          <w:szCs w:val="24"/>
          <w:lang w:eastAsia="it-IT"/>
        </w:rPr>
        <w:t>to apply in practice the socialist principle of distribution “to each according to her/his work”.</w:t>
      </w:r>
    </w:p>
    <w:p w:rsidR="00B13AA3" w:rsidRPr="00D70347" w:rsidRDefault="00B13AA3" w:rsidP="000B2B6F">
      <w:pPr>
        <w:spacing w:after="0" w:line="240" w:lineRule="auto"/>
        <w:rPr>
          <w:rFonts w:ascii="Times New Roman" w:eastAsia="Times New Roman" w:hAnsi="Times New Roman" w:cs="Times New Roman"/>
          <w:sz w:val="24"/>
          <w:szCs w:val="24"/>
          <w:lang w:eastAsia="it-IT"/>
        </w:rPr>
      </w:pPr>
    </w:p>
    <w:p w:rsidR="00B13AA3" w:rsidRPr="00D70347" w:rsidRDefault="00B13AA3" w:rsidP="000B2B6F">
      <w:pPr>
        <w:spacing w:after="0" w:line="240" w:lineRule="auto"/>
        <w:rPr>
          <w:rFonts w:ascii="Times New Roman" w:eastAsia="Times New Roman" w:hAnsi="Times New Roman" w:cs="Times New Roman"/>
          <w:sz w:val="24"/>
          <w:szCs w:val="24"/>
          <w:lang w:eastAsia="it-IT"/>
        </w:rPr>
      </w:pPr>
      <w:r w:rsidRPr="00D70347">
        <w:rPr>
          <w:rFonts w:ascii="Times New Roman" w:eastAsia="Times New Roman" w:hAnsi="Times New Roman" w:cs="Times New Roman"/>
          <w:color w:val="000000"/>
          <w:sz w:val="24"/>
          <w:szCs w:val="24"/>
          <w:lang w:eastAsia="it-IT"/>
        </w:rPr>
        <w:t>If achieved, this objective would allow Cuba to approximate its production frontier</w:t>
      </w:r>
      <w:r w:rsidR="00554513" w:rsidRPr="00D70347">
        <w:rPr>
          <w:rFonts w:ascii="Times New Roman" w:eastAsia="Times New Roman" w:hAnsi="Times New Roman" w:cs="Times New Roman"/>
          <w:color w:val="000000"/>
          <w:sz w:val="24"/>
          <w:szCs w:val="24"/>
          <w:lang w:eastAsia="it-IT"/>
        </w:rPr>
        <w:t>, advancing</w:t>
      </w:r>
      <w:r w:rsidRPr="00D70347">
        <w:rPr>
          <w:rFonts w:ascii="Times New Roman" w:eastAsia="Times New Roman" w:hAnsi="Times New Roman" w:cs="Times New Roman"/>
          <w:color w:val="000000"/>
          <w:sz w:val="24"/>
          <w:szCs w:val="24"/>
          <w:lang w:eastAsia="it-IT"/>
        </w:rPr>
        <w:t xml:space="preserve"> decisively in the areas of economic growth, import substitution, food security, and popular consumption.</w:t>
      </w:r>
      <w:r w:rsidR="005820D5">
        <w:rPr>
          <w:rFonts w:ascii="Times New Roman" w:eastAsia="Times New Roman" w:hAnsi="Times New Roman" w:cs="Times New Roman"/>
          <w:color w:val="000000"/>
          <w:sz w:val="24"/>
          <w:szCs w:val="24"/>
          <w:lang w:eastAsia="it-IT"/>
        </w:rPr>
        <w:t xml:space="preserve"> </w:t>
      </w:r>
      <w:r w:rsidRPr="00D70347">
        <w:rPr>
          <w:rFonts w:ascii="Times New Roman" w:eastAsia="Times New Roman" w:hAnsi="Times New Roman" w:cs="Times New Roman"/>
          <w:color w:val="000000"/>
          <w:sz w:val="24"/>
          <w:szCs w:val="24"/>
          <w:lang w:eastAsia="it-IT"/>
        </w:rPr>
        <w:tab/>
        <w:t>In this respect, it is important to point out that,</w:t>
      </w:r>
      <w:r w:rsidR="008101AE">
        <w:rPr>
          <w:rFonts w:ascii="Times New Roman" w:eastAsia="Times New Roman" w:hAnsi="Times New Roman" w:cs="Times New Roman"/>
          <w:color w:val="000000"/>
          <w:sz w:val="24"/>
          <w:szCs w:val="24"/>
          <w:lang w:eastAsia="it-IT"/>
        </w:rPr>
        <w:t xml:space="preserve"> </w:t>
      </w:r>
      <w:r w:rsidR="005820D5">
        <w:rPr>
          <w:rFonts w:ascii="Times New Roman" w:eastAsia="Times New Roman" w:hAnsi="Times New Roman" w:cs="Times New Roman"/>
          <w:color w:val="000000"/>
          <w:sz w:val="24"/>
          <w:szCs w:val="24"/>
          <w:lang w:eastAsia="it-IT"/>
        </w:rPr>
        <w:t>by itself,</w:t>
      </w:r>
      <w:r w:rsidRPr="00D70347">
        <w:rPr>
          <w:rFonts w:ascii="Times New Roman" w:eastAsia="Times New Roman" w:hAnsi="Times New Roman" w:cs="Times New Roman"/>
          <w:color w:val="000000"/>
          <w:sz w:val="24"/>
          <w:szCs w:val="24"/>
          <w:lang w:eastAsia="it-IT"/>
        </w:rPr>
        <w:t xml:space="preserve"> such a </w:t>
      </w:r>
      <w:r w:rsidR="006B13D6">
        <w:rPr>
          <w:rFonts w:ascii="Times New Roman" w:eastAsia="Times New Roman" w:hAnsi="Times New Roman" w:cs="Times New Roman"/>
          <w:color w:val="000000"/>
          <w:sz w:val="24"/>
          <w:szCs w:val="24"/>
          <w:lang w:eastAsia="it-IT"/>
        </w:rPr>
        <w:t>major</w:t>
      </w:r>
      <w:r w:rsidRPr="00D70347">
        <w:rPr>
          <w:rFonts w:ascii="Times New Roman" w:eastAsia="Times New Roman" w:hAnsi="Times New Roman" w:cs="Times New Roman"/>
          <w:color w:val="000000"/>
          <w:sz w:val="24"/>
          <w:szCs w:val="24"/>
          <w:lang w:eastAsia="it-IT"/>
        </w:rPr>
        <w:t xml:space="preserve"> monetary and price reform would not necessarily </w:t>
      </w:r>
      <w:r w:rsidR="00554513" w:rsidRPr="00D70347">
        <w:rPr>
          <w:rFonts w:ascii="Times New Roman" w:eastAsia="Times New Roman" w:hAnsi="Times New Roman" w:cs="Times New Roman"/>
          <w:color w:val="000000"/>
          <w:sz w:val="24"/>
          <w:szCs w:val="24"/>
          <w:lang w:eastAsia="it-IT"/>
        </w:rPr>
        <w:t>imply any</w:t>
      </w:r>
      <w:r w:rsidRPr="00D70347">
        <w:rPr>
          <w:rFonts w:ascii="Times New Roman" w:eastAsia="Times New Roman" w:hAnsi="Times New Roman" w:cs="Times New Roman"/>
          <w:color w:val="000000"/>
          <w:sz w:val="24"/>
          <w:szCs w:val="24"/>
          <w:lang w:eastAsia="it-IT"/>
        </w:rPr>
        <w:t xml:space="preserve"> large scale privatization process </w:t>
      </w:r>
      <w:r w:rsidR="006B13D6">
        <w:rPr>
          <w:rFonts w:ascii="Times New Roman" w:eastAsia="Times New Roman" w:hAnsi="Times New Roman" w:cs="Times New Roman"/>
          <w:color w:val="000000"/>
          <w:sz w:val="24"/>
          <w:szCs w:val="24"/>
          <w:lang w:eastAsia="it-IT"/>
        </w:rPr>
        <w:t xml:space="preserve">and a </w:t>
      </w:r>
      <w:r w:rsidR="005820D5">
        <w:rPr>
          <w:rFonts w:ascii="Times New Roman" w:eastAsia="Times New Roman" w:hAnsi="Times New Roman" w:cs="Times New Roman"/>
          <w:color w:val="000000"/>
          <w:sz w:val="24"/>
          <w:szCs w:val="24"/>
          <w:lang w:eastAsia="it-IT"/>
        </w:rPr>
        <w:t xml:space="preserve">further </w:t>
      </w:r>
      <w:r w:rsidRPr="00D70347">
        <w:rPr>
          <w:rFonts w:ascii="Times New Roman" w:eastAsia="Times New Roman" w:hAnsi="Times New Roman" w:cs="Times New Roman"/>
          <w:color w:val="000000"/>
          <w:sz w:val="24"/>
          <w:szCs w:val="24"/>
          <w:lang w:eastAsia="it-IT"/>
        </w:rPr>
        <w:t xml:space="preserve">worsening of economic and social inequality. Actually,  if properly implemented, </w:t>
      </w:r>
      <w:r w:rsidR="005820D5">
        <w:rPr>
          <w:rFonts w:ascii="Times New Roman" w:eastAsia="Times New Roman" w:hAnsi="Times New Roman" w:cs="Times New Roman"/>
          <w:color w:val="000000"/>
          <w:sz w:val="24"/>
          <w:szCs w:val="24"/>
          <w:lang w:eastAsia="it-IT"/>
        </w:rPr>
        <w:t xml:space="preserve">the reform </w:t>
      </w:r>
      <w:r w:rsidRPr="00D70347">
        <w:rPr>
          <w:rFonts w:ascii="Times New Roman" w:eastAsia="Times New Roman" w:hAnsi="Times New Roman" w:cs="Times New Roman"/>
          <w:color w:val="000000"/>
          <w:sz w:val="24"/>
          <w:szCs w:val="24"/>
          <w:lang w:eastAsia="it-IT"/>
        </w:rPr>
        <w:t xml:space="preserve"> would allow Cuba to advance noticeably towards the socialist goal of establishing a proper structure of income distribution - as mentioned before, one axed on the principle “to each according to her/his work”.  Re-affirming in theory and in practice this goal is particularly important in this historical period, as the private sector boom and the separation between the CUP and CUC circuits has already created extreme, inefficient and morally </w:t>
      </w:r>
      <w:r w:rsidR="005820D5">
        <w:rPr>
          <w:rFonts w:ascii="Times New Roman" w:eastAsia="Times New Roman" w:hAnsi="Times New Roman" w:cs="Times New Roman"/>
          <w:color w:val="000000"/>
          <w:sz w:val="24"/>
          <w:szCs w:val="24"/>
          <w:lang w:eastAsia="it-IT"/>
        </w:rPr>
        <w:t xml:space="preserve">and ideologically </w:t>
      </w:r>
      <w:r w:rsidRPr="00D70347">
        <w:rPr>
          <w:rFonts w:ascii="Times New Roman" w:eastAsia="Times New Roman" w:hAnsi="Times New Roman" w:cs="Times New Roman"/>
          <w:color w:val="000000"/>
          <w:sz w:val="24"/>
          <w:szCs w:val="24"/>
          <w:lang w:eastAsia="it-IT"/>
        </w:rPr>
        <w:t>unjustifiable inequalities in the realm of access to non-basic goods and  services.</w:t>
      </w:r>
    </w:p>
    <w:p w:rsidR="00B13AA3" w:rsidRPr="00D70347" w:rsidRDefault="00B13AA3" w:rsidP="000B2B6F">
      <w:pPr>
        <w:spacing w:after="0" w:line="240" w:lineRule="auto"/>
        <w:rPr>
          <w:rFonts w:ascii="Times New Roman" w:eastAsia="Times New Roman" w:hAnsi="Times New Roman" w:cs="Times New Roman"/>
          <w:sz w:val="24"/>
          <w:szCs w:val="24"/>
          <w:lang w:eastAsia="it-IT"/>
        </w:rPr>
      </w:pPr>
    </w:p>
    <w:p w:rsidR="00B13AA3" w:rsidRPr="00D70347" w:rsidRDefault="00B13AA3" w:rsidP="000B2B6F">
      <w:pPr>
        <w:spacing w:after="0" w:line="240" w:lineRule="auto"/>
        <w:rPr>
          <w:rFonts w:ascii="Times New Roman" w:eastAsia="Times New Roman" w:hAnsi="Times New Roman" w:cs="Times New Roman"/>
          <w:sz w:val="24"/>
          <w:szCs w:val="24"/>
          <w:lang w:eastAsia="it-IT"/>
        </w:rPr>
      </w:pPr>
      <w:r w:rsidRPr="00D70347">
        <w:rPr>
          <w:rFonts w:ascii="Times New Roman" w:eastAsia="Times New Roman" w:hAnsi="Times New Roman" w:cs="Times New Roman"/>
          <w:color w:val="000000"/>
          <w:sz w:val="24"/>
          <w:szCs w:val="24"/>
          <w:lang w:eastAsia="it-IT"/>
        </w:rPr>
        <w:t xml:space="preserve">During the VII Congress, the </w:t>
      </w:r>
      <w:r w:rsidR="00554513" w:rsidRPr="00D70347">
        <w:rPr>
          <w:rFonts w:ascii="Times New Roman" w:eastAsia="Times New Roman" w:hAnsi="Times New Roman" w:cs="Times New Roman"/>
          <w:color w:val="000000"/>
          <w:sz w:val="24"/>
          <w:szCs w:val="24"/>
          <w:lang w:eastAsia="it-IT"/>
        </w:rPr>
        <w:t>CAP</w:t>
      </w:r>
      <w:r w:rsidRPr="00D70347">
        <w:rPr>
          <w:rFonts w:ascii="Times New Roman" w:eastAsia="Times New Roman" w:hAnsi="Times New Roman" w:cs="Times New Roman"/>
          <w:color w:val="000000"/>
          <w:sz w:val="24"/>
          <w:szCs w:val="24"/>
          <w:lang w:eastAsia="it-IT"/>
        </w:rPr>
        <w:t xml:space="preserve"> leadership has shown again </w:t>
      </w:r>
      <w:r w:rsidR="00554513" w:rsidRPr="00D70347">
        <w:rPr>
          <w:rFonts w:ascii="Times New Roman" w:eastAsia="Times New Roman" w:hAnsi="Times New Roman" w:cs="Times New Roman"/>
          <w:color w:val="000000"/>
          <w:sz w:val="24"/>
          <w:szCs w:val="24"/>
          <w:lang w:eastAsia="it-IT"/>
        </w:rPr>
        <w:t>its awareness</w:t>
      </w:r>
      <w:r w:rsidRPr="00D70347">
        <w:rPr>
          <w:rFonts w:ascii="Times New Roman" w:eastAsia="Times New Roman" w:hAnsi="Times New Roman" w:cs="Times New Roman"/>
          <w:color w:val="000000"/>
          <w:sz w:val="24"/>
          <w:szCs w:val="24"/>
          <w:lang w:eastAsia="it-IT"/>
        </w:rPr>
        <w:t xml:space="preserve"> of these challenges, and of the urgency of switching </w:t>
      </w:r>
      <w:r w:rsidR="00554513" w:rsidRPr="00D70347">
        <w:rPr>
          <w:rFonts w:ascii="Times New Roman" w:eastAsia="Times New Roman" w:hAnsi="Times New Roman" w:cs="Times New Roman"/>
          <w:color w:val="000000"/>
          <w:sz w:val="24"/>
          <w:szCs w:val="24"/>
          <w:lang w:eastAsia="it-IT"/>
        </w:rPr>
        <w:t>from words</w:t>
      </w:r>
      <w:r w:rsidRPr="00D70347">
        <w:rPr>
          <w:rFonts w:ascii="Times New Roman" w:eastAsia="Times New Roman" w:hAnsi="Times New Roman" w:cs="Times New Roman"/>
          <w:color w:val="000000"/>
          <w:sz w:val="24"/>
          <w:szCs w:val="24"/>
          <w:lang w:eastAsia="it-IT"/>
        </w:rPr>
        <w:t>, general statements and timeless declaration of intents to reasonably detailed planning, clear deadlines, and action. Raul’s half-joke on the need to overcome monetary duality before the Greek Calends is very telling. However, the leadership appears to be also aware that the degree of political, ideological and cultural evolution of the Party and of the population at large</w:t>
      </w:r>
      <w:r w:rsidR="005820D5">
        <w:rPr>
          <w:rFonts w:ascii="Times New Roman" w:eastAsia="Times New Roman" w:hAnsi="Times New Roman" w:cs="Times New Roman"/>
          <w:color w:val="000000"/>
          <w:sz w:val="24"/>
          <w:szCs w:val="24"/>
          <w:lang w:eastAsia="it-IT"/>
        </w:rPr>
        <w:t xml:space="preserve"> </w:t>
      </w:r>
      <w:r w:rsidRPr="00D70347">
        <w:rPr>
          <w:rFonts w:ascii="Times New Roman" w:eastAsia="Times New Roman" w:hAnsi="Times New Roman" w:cs="Times New Roman"/>
          <w:color w:val="000000"/>
          <w:sz w:val="24"/>
          <w:szCs w:val="24"/>
          <w:lang w:eastAsia="it-IT"/>
        </w:rPr>
        <w:t xml:space="preserve">would not have </w:t>
      </w:r>
      <w:r w:rsidR="00554513" w:rsidRPr="00D70347">
        <w:rPr>
          <w:rFonts w:ascii="Times New Roman" w:eastAsia="Times New Roman" w:hAnsi="Times New Roman" w:cs="Times New Roman"/>
          <w:color w:val="000000"/>
          <w:sz w:val="24"/>
          <w:szCs w:val="24"/>
          <w:lang w:eastAsia="it-IT"/>
        </w:rPr>
        <w:t>allowed a</w:t>
      </w:r>
      <w:r w:rsidRPr="00D70347">
        <w:rPr>
          <w:rFonts w:ascii="Times New Roman" w:eastAsia="Times New Roman" w:hAnsi="Times New Roman" w:cs="Times New Roman"/>
          <w:color w:val="000000"/>
          <w:sz w:val="24"/>
          <w:szCs w:val="24"/>
          <w:lang w:eastAsia="it-IT"/>
        </w:rPr>
        <w:t xml:space="preserve"> re-acting of the wide and open </w:t>
      </w:r>
      <w:r w:rsidR="00554513" w:rsidRPr="00D70347">
        <w:rPr>
          <w:rFonts w:ascii="Times New Roman" w:eastAsia="Times New Roman" w:hAnsi="Times New Roman" w:cs="Times New Roman"/>
          <w:color w:val="000000"/>
          <w:sz w:val="24"/>
          <w:szCs w:val="24"/>
          <w:lang w:eastAsia="it-IT"/>
        </w:rPr>
        <w:t>debate that</w:t>
      </w:r>
      <w:r w:rsidRPr="00D70347">
        <w:rPr>
          <w:rFonts w:ascii="Times New Roman" w:eastAsia="Times New Roman" w:hAnsi="Times New Roman" w:cs="Times New Roman"/>
          <w:color w:val="000000"/>
          <w:sz w:val="24"/>
          <w:szCs w:val="24"/>
          <w:lang w:eastAsia="it-IT"/>
        </w:rPr>
        <w:t xml:space="preserve"> took place in 201</w:t>
      </w:r>
      <w:r w:rsidR="005E6EE0">
        <w:rPr>
          <w:rFonts w:ascii="Times New Roman" w:eastAsia="Times New Roman" w:hAnsi="Times New Roman" w:cs="Times New Roman"/>
          <w:color w:val="000000"/>
          <w:sz w:val="24"/>
          <w:szCs w:val="24"/>
          <w:lang w:eastAsia="it-IT"/>
        </w:rPr>
        <w:t>0</w:t>
      </w:r>
      <w:r w:rsidR="005820D5">
        <w:rPr>
          <w:rFonts w:ascii="Times New Roman" w:eastAsia="Times New Roman" w:hAnsi="Times New Roman" w:cs="Times New Roman"/>
          <w:color w:val="000000"/>
          <w:sz w:val="24"/>
          <w:szCs w:val="24"/>
          <w:lang w:eastAsia="it-IT"/>
        </w:rPr>
        <w:t>-2011</w:t>
      </w:r>
      <w:r w:rsidRPr="00D70347">
        <w:rPr>
          <w:rFonts w:ascii="Times New Roman" w:eastAsia="Times New Roman" w:hAnsi="Times New Roman" w:cs="Times New Roman"/>
          <w:color w:val="000000"/>
          <w:sz w:val="24"/>
          <w:szCs w:val="24"/>
          <w:lang w:eastAsia="it-IT"/>
        </w:rPr>
        <w:t xml:space="preserve">, nor the elaboration </w:t>
      </w:r>
      <w:r w:rsidR="00554513" w:rsidRPr="00D70347">
        <w:rPr>
          <w:rFonts w:ascii="Times New Roman" w:eastAsia="Times New Roman" w:hAnsi="Times New Roman" w:cs="Times New Roman"/>
          <w:color w:val="000000"/>
          <w:sz w:val="24"/>
          <w:szCs w:val="24"/>
          <w:lang w:eastAsia="it-IT"/>
        </w:rPr>
        <w:t>and approval of</w:t>
      </w:r>
      <w:r w:rsidRPr="00D70347">
        <w:rPr>
          <w:rFonts w:ascii="Times New Roman" w:eastAsia="Times New Roman" w:hAnsi="Times New Roman" w:cs="Times New Roman"/>
          <w:color w:val="000000"/>
          <w:sz w:val="24"/>
          <w:szCs w:val="24"/>
          <w:lang w:eastAsia="it-IT"/>
        </w:rPr>
        <w:t xml:space="preserve"> a full-fledged economic reforms blueprint on the part of the Congress.</w:t>
      </w:r>
    </w:p>
    <w:p w:rsidR="005820D5" w:rsidRDefault="005820D5" w:rsidP="000B2B6F">
      <w:pPr>
        <w:spacing w:after="240" w:line="240" w:lineRule="auto"/>
        <w:rPr>
          <w:rFonts w:ascii="Times New Roman" w:eastAsia="Times New Roman" w:hAnsi="Times New Roman" w:cs="Times New Roman"/>
          <w:sz w:val="24"/>
          <w:szCs w:val="24"/>
          <w:lang w:eastAsia="it-IT"/>
        </w:rPr>
      </w:pPr>
    </w:p>
    <w:p w:rsidR="005E6EE0" w:rsidRDefault="005E6EE0" w:rsidP="000B2B6F">
      <w:pPr>
        <w:spacing w:after="24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However, Raul  </w:t>
      </w:r>
      <w:r w:rsidR="00554513">
        <w:rPr>
          <w:rFonts w:ascii="Times New Roman" w:eastAsia="Times New Roman" w:hAnsi="Times New Roman" w:cs="Times New Roman"/>
          <w:sz w:val="24"/>
          <w:szCs w:val="24"/>
          <w:lang w:eastAsia="it-IT"/>
        </w:rPr>
        <w:t>said in</w:t>
      </w:r>
      <w:r>
        <w:rPr>
          <w:rFonts w:ascii="Times New Roman" w:eastAsia="Times New Roman" w:hAnsi="Times New Roman" w:cs="Times New Roman"/>
          <w:sz w:val="24"/>
          <w:szCs w:val="24"/>
          <w:lang w:eastAsia="it-IT"/>
        </w:rPr>
        <w:t xml:space="preserve"> </w:t>
      </w:r>
      <w:r w:rsidR="00554513">
        <w:rPr>
          <w:rFonts w:ascii="Times New Roman" w:eastAsia="Times New Roman" w:hAnsi="Times New Roman" w:cs="Times New Roman"/>
          <w:sz w:val="24"/>
          <w:szCs w:val="24"/>
          <w:lang w:eastAsia="it-IT"/>
        </w:rPr>
        <w:t>his concluding</w:t>
      </w:r>
      <w:r>
        <w:rPr>
          <w:rFonts w:ascii="Times New Roman" w:eastAsia="Times New Roman" w:hAnsi="Times New Roman" w:cs="Times New Roman"/>
          <w:sz w:val="24"/>
          <w:szCs w:val="24"/>
          <w:lang w:eastAsia="it-IT"/>
        </w:rPr>
        <w:t xml:space="preserve"> speech that </w:t>
      </w:r>
      <w:r w:rsidR="00554513">
        <w:rPr>
          <w:rFonts w:ascii="Times New Roman" w:eastAsia="Times New Roman" w:hAnsi="Times New Roman" w:cs="Times New Roman"/>
          <w:sz w:val="24"/>
          <w:szCs w:val="24"/>
          <w:lang w:eastAsia="it-IT"/>
        </w:rPr>
        <w:t>“due</w:t>
      </w:r>
      <w:r>
        <w:rPr>
          <w:rFonts w:ascii="Times New Roman" w:eastAsia="Times New Roman" w:hAnsi="Times New Roman" w:cs="Times New Roman"/>
          <w:sz w:val="24"/>
          <w:szCs w:val="24"/>
          <w:lang w:eastAsia="it-IT"/>
        </w:rPr>
        <w:t xml:space="preserve"> to the complexity” of the </w:t>
      </w:r>
      <w:r w:rsidR="00554513">
        <w:rPr>
          <w:rFonts w:ascii="Times New Roman" w:eastAsia="Times New Roman" w:hAnsi="Times New Roman" w:cs="Times New Roman"/>
          <w:sz w:val="24"/>
          <w:szCs w:val="24"/>
          <w:lang w:eastAsia="it-IT"/>
        </w:rPr>
        <w:t>updating of</w:t>
      </w:r>
      <w:r>
        <w:rPr>
          <w:rFonts w:ascii="Times New Roman" w:eastAsia="Times New Roman" w:hAnsi="Times New Roman" w:cs="Times New Roman"/>
          <w:sz w:val="24"/>
          <w:szCs w:val="24"/>
          <w:lang w:eastAsia="it-IT"/>
        </w:rPr>
        <w:t xml:space="preserve"> the </w:t>
      </w:r>
      <w:r w:rsidR="00554513">
        <w:rPr>
          <w:rFonts w:ascii="Times New Roman" w:eastAsia="Times New Roman" w:hAnsi="Times New Roman" w:cs="Times New Roman"/>
          <w:sz w:val="24"/>
          <w:szCs w:val="24"/>
          <w:lang w:eastAsia="it-IT"/>
        </w:rPr>
        <w:t>economic model</w:t>
      </w:r>
      <w:r>
        <w:rPr>
          <w:rFonts w:ascii="Times New Roman" w:eastAsia="Times New Roman" w:hAnsi="Times New Roman" w:cs="Times New Roman"/>
          <w:sz w:val="24"/>
          <w:szCs w:val="24"/>
          <w:lang w:eastAsia="it-IT"/>
        </w:rPr>
        <w:t xml:space="preserve"> “it is essential </w:t>
      </w:r>
      <w:r w:rsidR="00554513">
        <w:rPr>
          <w:rFonts w:ascii="Times New Roman" w:eastAsia="Times New Roman" w:hAnsi="Times New Roman" w:cs="Times New Roman"/>
          <w:sz w:val="24"/>
          <w:szCs w:val="24"/>
          <w:lang w:eastAsia="it-IT"/>
        </w:rPr>
        <w:t>to obtain</w:t>
      </w:r>
      <w:r>
        <w:rPr>
          <w:rFonts w:ascii="Times New Roman" w:eastAsia="Times New Roman" w:hAnsi="Times New Roman" w:cs="Times New Roman"/>
          <w:sz w:val="24"/>
          <w:szCs w:val="24"/>
          <w:lang w:eastAsia="it-IT"/>
        </w:rPr>
        <w:t xml:space="preserve"> the conscious support of   a large majority”. For this purpose, the Government has to listen </w:t>
      </w:r>
      <w:r w:rsidR="00897169">
        <w:rPr>
          <w:rFonts w:ascii="Times New Roman" w:eastAsia="Times New Roman" w:hAnsi="Times New Roman" w:cs="Times New Roman"/>
          <w:sz w:val="24"/>
          <w:szCs w:val="24"/>
          <w:lang w:eastAsia="it-IT"/>
        </w:rPr>
        <w:t xml:space="preserve">to Party militants </w:t>
      </w:r>
      <w:r w:rsidR="00554513">
        <w:rPr>
          <w:rFonts w:ascii="Times New Roman" w:eastAsia="Times New Roman" w:hAnsi="Times New Roman" w:cs="Times New Roman"/>
          <w:sz w:val="24"/>
          <w:szCs w:val="24"/>
          <w:lang w:eastAsia="it-IT"/>
        </w:rPr>
        <w:t xml:space="preserve">and </w:t>
      </w:r>
      <w:r w:rsidR="0075261A">
        <w:rPr>
          <w:rFonts w:ascii="Times New Roman" w:eastAsia="Times New Roman" w:hAnsi="Times New Roman" w:cs="Times New Roman"/>
          <w:sz w:val="24"/>
          <w:szCs w:val="24"/>
          <w:lang w:eastAsia="it-IT"/>
        </w:rPr>
        <w:t xml:space="preserve">to </w:t>
      </w:r>
      <w:r w:rsidR="00554513">
        <w:rPr>
          <w:rFonts w:ascii="Times New Roman" w:eastAsia="Times New Roman" w:hAnsi="Times New Roman" w:cs="Times New Roman"/>
          <w:sz w:val="24"/>
          <w:szCs w:val="24"/>
          <w:lang w:eastAsia="it-IT"/>
        </w:rPr>
        <w:t>the</w:t>
      </w:r>
      <w:r w:rsidR="00897169">
        <w:rPr>
          <w:rFonts w:ascii="Times New Roman" w:eastAsia="Times New Roman" w:hAnsi="Times New Roman" w:cs="Times New Roman"/>
          <w:sz w:val="24"/>
          <w:szCs w:val="24"/>
          <w:lang w:eastAsia="it-IT"/>
        </w:rPr>
        <w:t xml:space="preserve"> population at large</w:t>
      </w:r>
      <w:r>
        <w:rPr>
          <w:rFonts w:ascii="Times New Roman" w:eastAsia="Times New Roman" w:hAnsi="Times New Roman" w:cs="Times New Roman"/>
          <w:sz w:val="24"/>
          <w:szCs w:val="24"/>
          <w:lang w:eastAsia="it-IT"/>
        </w:rPr>
        <w:t xml:space="preserve">, </w:t>
      </w:r>
      <w:r w:rsidR="00897169">
        <w:rPr>
          <w:rFonts w:ascii="Times New Roman" w:eastAsia="Times New Roman" w:hAnsi="Times New Roman" w:cs="Times New Roman"/>
          <w:sz w:val="24"/>
          <w:szCs w:val="24"/>
          <w:lang w:eastAsia="it-IT"/>
        </w:rPr>
        <w:t>discussing with them and taking their opinions into account: “the path is laid down…the pace will depend on the consensus”.</w:t>
      </w:r>
      <w:r w:rsidR="00897169">
        <w:rPr>
          <w:rStyle w:val="FootnoteReference"/>
          <w:rFonts w:ascii="Times New Roman" w:eastAsia="Times New Roman" w:hAnsi="Times New Roman" w:cs="Times New Roman"/>
          <w:sz w:val="24"/>
          <w:szCs w:val="24"/>
          <w:lang w:eastAsia="it-IT"/>
        </w:rPr>
        <w:footnoteReference w:id="10"/>
      </w:r>
    </w:p>
    <w:p w:rsidR="000F0910" w:rsidRDefault="00897169" w:rsidP="000B2B6F">
      <w:pPr>
        <w:spacing w:after="24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Such</w:t>
      </w:r>
      <w:r w:rsidR="00D358DA" w:rsidRPr="005820D5">
        <w:rPr>
          <w:rFonts w:ascii="Times New Roman" w:eastAsia="Times New Roman" w:hAnsi="Times New Roman" w:cs="Times New Roman"/>
          <w:sz w:val="24"/>
          <w:szCs w:val="24"/>
          <w:lang w:eastAsia="it-IT"/>
        </w:rPr>
        <w:t xml:space="preserve"> political sensitivities</w:t>
      </w:r>
      <w:r w:rsidR="005E6EE0">
        <w:rPr>
          <w:rFonts w:ascii="Times New Roman" w:eastAsia="Times New Roman" w:hAnsi="Times New Roman" w:cs="Times New Roman"/>
          <w:sz w:val="24"/>
          <w:szCs w:val="24"/>
          <w:lang w:eastAsia="it-IT"/>
        </w:rPr>
        <w:t xml:space="preserve"> </w:t>
      </w:r>
      <w:r w:rsidR="00D358DA" w:rsidRPr="005820D5">
        <w:rPr>
          <w:rFonts w:ascii="Times New Roman" w:eastAsia="Times New Roman" w:hAnsi="Times New Roman" w:cs="Times New Roman"/>
          <w:sz w:val="24"/>
          <w:szCs w:val="24"/>
          <w:lang w:eastAsia="it-IT"/>
        </w:rPr>
        <w:t xml:space="preserve">explain </w:t>
      </w:r>
      <w:r w:rsidR="00554513" w:rsidRPr="005820D5">
        <w:rPr>
          <w:rFonts w:ascii="Times New Roman" w:eastAsia="Times New Roman" w:hAnsi="Times New Roman" w:cs="Times New Roman"/>
          <w:sz w:val="24"/>
          <w:szCs w:val="24"/>
          <w:lang w:eastAsia="it-IT"/>
        </w:rPr>
        <w:t>two less</w:t>
      </w:r>
      <w:r w:rsidR="00D358DA" w:rsidRPr="005820D5">
        <w:rPr>
          <w:rFonts w:ascii="Times New Roman" w:eastAsia="Times New Roman" w:hAnsi="Times New Roman" w:cs="Times New Roman"/>
          <w:sz w:val="24"/>
          <w:szCs w:val="24"/>
          <w:lang w:eastAsia="it-IT"/>
        </w:rPr>
        <w:t>-than-obvious and apparently contradictory</w:t>
      </w:r>
      <w:r w:rsidR="009C1961" w:rsidRPr="005820D5">
        <w:rPr>
          <w:rFonts w:ascii="Times New Roman" w:eastAsia="Times New Roman" w:hAnsi="Times New Roman" w:cs="Times New Roman"/>
          <w:sz w:val="24"/>
          <w:szCs w:val="24"/>
          <w:lang w:eastAsia="it-IT"/>
        </w:rPr>
        <w:t xml:space="preserve"> outcomes of the </w:t>
      </w:r>
      <w:r w:rsidR="0075261A">
        <w:rPr>
          <w:rFonts w:ascii="Times New Roman" w:eastAsia="Times New Roman" w:hAnsi="Times New Roman" w:cs="Times New Roman"/>
          <w:sz w:val="24"/>
          <w:szCs w:val="24"/>
          <w:lang w:eastAsia="it-IT"/>
        </w:rPr>
        <w:t xml:space="preserve">VII Party </w:t>
      </w:r>
      <w:r w:rsidR="009C1961" w:rsidRPr="005820D5">
        <w:rPr>
          <w:rFonts w:ascii="Times New Roman" w:eastAsia="Times New Roman" w:hAnsi="Times New Roman" w:cs="Times New Roman"/>
          <w:sz w:val="24"/>
          <w:szCs w:val="24"/>
          <w:lang w:eastAsia="it-IT"/>
        </w:rPr>
        <w:t>Congress.</w:t>
      </w:r>
      <w:r w:rsidR="00D358DA" w:rsidRPr="005820D5">
        <w:rPr>
          <w:rFonts w:ascii="Times New Roman" w:eastAsia="Times New Roman" w:hAnsi="Times New Roman" w:cs="Times New Roman"/>
          <w:sz w:val="24"/>
          <w:szCs w:val="24"/>
          <w:lang w:eastAsia="it-IT"/>
        </w:rPr>
        <w:t xml:space="preserve"> The first one is th</w:t>
      </w:r>
      <w:r w:rsidR="009C1961" w:rsidRPr="005820D5">
        <w:rPr>
          <w:rFonts w:ascii="Times New Roman" w:eastAsia="Times New Roman" w:hAnsi="Times New Roman" w:cs="Times New Roman"/>
          <w:sz w:val="24"/>
          <w:szCs w:val="24"/>
          <w:lang w:eastAsia="it-IT"/>
        </w:rPr>
        <w:t>e</w:t>
      </w:r>
      <w:r w:rsidR="00D358DA" w:rsidRPr="005820D5">
        <w:rPr>
          <w:rFonts w:ascii="Times New Roman" w:eastAsia="Times New Roman" w:hAnsi="Times New Roman" w:cs="Times New Roman"/>
          <w:sz w:val="24"/>
          <w:szCs w:val="24"/>
          <w:lang w:eastAsia="it-IT"/>
        </w:rPr>
        <w:t xml:space="preserve"> confirm</w:t>
      </w:r>
      <w:r w:rsidR="009C1961" w:rsidRPr="005820D5">
        <w:rPr>
          <w:rFonts w:ascii="Times New Roman" w:eastAsia="Times New Roman" w:hAnsi="Times New Roman" w:cs="Times New Roman"/>
          <w:sz w:val="24"/>
          <w:szCs w:val="24"/>
          <w:lang w:eastAsia="it-IT"/>
        </w:rPr>
        <w:t>ation of</w:t>
      </w:r>
      <w:r w:rsidR="00D358DA" w:rsidRPr="005820D5">
        <w:rPr>
          <w:rFonts w:ascii="Times New Roman" w:eastAsia="Times New Roman" w:hAnsi="Times New Roman" w:cs="Times New Roman"/>
          <w:sz w:val="24"/>
          <w:szCs w:val="24"/>
          <w:lang w:eastAsia="it-IT"/>
        </w:rPr>
        <w:t xml:space="preserve"> some of the oldest and most experienced militants in the top echelon of the organization, while firmly establishing rules that will lead </w:t>
      </w:r>
      <w:r w:rsidR="00554513" w:rsidRPr="005820D5">
        <w:rPr>
          <w:rFonts w:ascii="Times New Roman" w:eastAsia="Times New Roman" w:hAnsi="Times New Roman" w:cs="Times New Roman"/>
          <w:sz w:val="24"/>
          <w:szCs w:val="24"/>
          <w:lang w:eastAsia="it-IT"/>
        </w:rPr>
        <w:t>to a</w:t>
      </w:r>
      <w:r w:rsidR="00D358DA" w:rsidRPr="005820D5">
        <w:rPr>
          <w:rFonts w:ascii="Times New Roman" w:eastAsia="Times New Roman" w:hAnsi="Times New Roman" w:cs="Times New Roman"/>
          <w:sz w:val="24"/>
          <w:szCs w:val="24"/>
          <w:lang w:eastAsia="it-IT"/>
        </w:rPr>
        <w:t xml:space="preserve"> vigorous </w:t>
      </w:r>
      <w:r w:rsidR="0075261A">
        <w:rPr>
          <w:rFonts w:ascii="Times New Roman" w:eastAsia="Times New Roman" w:hAnsi="Times New Roman" w:cs="Times New Roman"/>
          <w:sz w:val="24"/>
          <w:szCs w:val="24"/>
          <w:lang w:eastAsia="it-IT"/>
        </w:rPr>
        <w:t xml:space="preserve">leadership </w:t>
      </w:r>
      <w:r w:rsidR="00D358DA" w:rsidRPr="005820D5">
        <w:rPr>
          <w:rFonts w:ascii="Times New Roman" w:eastAsia="Times New Roman" w:hAnsi="Times New Roman" w:cs="Times New Roman"/>
          <w:sz w:val="24"/>
          <w:szCs w:val="24"/>
          <w:lang w:eastAsia="it-IT"/>
        </w:rPr>
        <w:t>rejuvenation  in the near future. The second o</w:t>
      </w:r>
      <w:r w:rsidR="009C1961" w:rsidRPr="005820D5">
        <w:rPr>
          <w:rFonts w:ascii="Times New Roman" w:eastAsia="Times New Roman" w:hAnsi="Times New Roman" w:cs="Times New Roman"/>
          <w:sz w:val="24"/>
          <w:szCs w:val="24"/>
          <w:lang w:eastAsia="it-IT"/>
        </w:rPr>
        <w:t xml:space="preserve">utcome </w:t>
      </w:r>
      <w:r w:rsidR="00554513" w:rsidRPr="005820D5">
        <w:rPr>
          <w:rFonts w:ascii="Times New Roman" w:eastAsia="Times New Roman" w:hAnsi="Times New Roman" w:cs="Times New Roman"/>
          <w:sz w:val="24"/>
          <w:szCs w:val="24"/>
          <w:lang w:eastAsia="it-IT"/>
        </w:rPr>
        <w:t>is the</w:t>
      </w:r>
      <w:r w:rsidR="009C1961" w:rsidRPr="005820D5">
        <w:rPr>
          <w:rFonts w:ascii="Times New Roman" w:eastAsia="Times New Roman" w:hAnsi="Times New Roman" w:cs="Times New Roman"/>
          <w:sz w:val="24"/>
          <w:szCs w:val="24"/>
          <w:lang w:eastAsia="it-IT"/>
        </w:rPr>
        <w:t xml:space="preserve"> tactical choice of not announcing any </w:t>
      </w:r>
      <w:r w:rsidR="009C1961" w:rsidRPr="00AA4C86">
        <w:rPr>
          <w:rFonts w:ascii="Times New Roman" w:eastAsia="Times New Roman" w:hAnsi="Times New Roman" w:cs="Times New Roman"/>
          <w:sz w:val="24"/>
          <w:szCs w:val="24"/>
          <w:lang w:eastAsia="it-IT"/>
        </w:rPr>
        <w:t xml:space="preserve">specific economic policy decision or blueprint, while delegating to </w:t>
      </w:r>
      <w:r w:rsidR="00554513" w:rsidRPr="00AA4C86">
        <w:rPr>
          <w:rFonts w:ascii="Times New Roman" w:eastAsia="Times New Roman" w:hAnsi="Times New Roman" w:cs="Times New Roman"/>
          <w:sz w:val="24"/>
          <w:szCs w:val="24"/>
          <w:lang w:eastAsia="it-IT"/>
        </w:rPr>
        <w:t>the newly</w:t>
      </w:r>
      <w:r w:rsidR="009C1961" w:rsidRPr="00AA4C86">
        <w:rPr>
          <w:rFonts w:ascii="Times New Roman" w:eastAsia="Times New Roman" w:hAnsi="Times New Roman" w:cs="Times New Roman"/>
          <w:sz w:val="24"/>
          <w:szCs w:val="24"/>
          <w:lang w:eastAsia="it-IT"/>
        </w:rPr>
        <w:t xml:space="preserve">-elected Congress </w:t>
      </w:r>
      <w:r w:rsidRPr="00AA4C86">
        <w:rPr>
          <w:rFonts w:ascii="Times New Roman" w:eastAsia="Times New Roman" w:hAnsi="Times New Roman" w:cs="Times New Roman"/>
          <w:sz w:val="24"/>
          <w:szCs w:val="24"/>
          <w:lang w:eastAsia="it-IT"/>
        </w:rPr>
        <w:t xml:space="preserve">the </w:t>
      </w:r>
      <w:r w:rsidR="009C1961" w:rsidRPr="00AA4C86">
        <w:rPr>
          <w:rFonts w:ascii="Times New Roman" w:eastAsia="Times New Roman" w:hAnsi="Times New Roman" w:cs="Times New Roman"/>
          <w:sz w:val="24"/>
          <w:szCs w:val="24"/>
          <w:lang w:eastAsia="it-IT"/>
        </w:rPr>
        <w:t xml:space="preserve">major tasks </w:t>
      </w:r>
      <w:r w:rsidR="00AA4C86">
        <w:rPr>
          <w:rFonts w:ascii="Times New Roman" w:eastAsia="Times New Roman" w:hAnsi="Times New Roman" w:cs="Times New Roman"/>
          <w:sz w:val="24"/>
          <w:szCs w:val="24"/>
          <w:lang w:eastAsia="it-IT"/>
        </w:rPr>
        <w:t xml:space="preserve">of finalizing the elaboration of the Conceptualization   of the Economic and Social Model and the bases of the </w:t>
      </w:r>
      <w:r w:rsidR="000F0910">
        <w:rPr>
          <w:rFonts w:ascii="Times New Roman" w:eastAsia="Times New Roman" w:hAnsi="Times New Roman" w:cs="Times New Roman"/>
          <w:sz w:val="24"/>
          <w:szCs w:val="24"/>
          <w:lang w:eastAsia="it-IT"/>
        </w:rPr>
        <w:t xml:space="preserve">15-year </w:t>
      </w:r>
      <w:r w:rsidR="00AA4C86">
        <w:rPr>
          <w:rFonts w:ascii="Times New Roman" w:eastAsia="Times New Roman" w:hAnsi="Times New Roman" w:cs="Times New Roman"/>
          <w:sz w:val="24"/>
          <w:szCs w:val="24"/>
          <w:lang w:eastAsia="it-IT"/>
        </w:rPr>
        <w:t>Economic and Social National Development Plan</w:t>
      </w:r>
      <w:r w:rsidR="000F0910">
        <w:rPr>
          <w:rFonts w:ascii="Times New Roman" w:eastAsia="Times New Roman" w:hAnsi="Times New Roman" w:cs="Times New Roman"/>
          <w:sz w:val="24"/>
          <w:szCs w:val="24"/>
          <w:lang w:eastAsia="it-IT"/>
        </w:rPr>
        <w:t xml:space="preserve">. </w:t>
      </w:r>
    </w:p>
    <w:p w:rsidR="000F0910" w:rsidRDefault="006F27B9" w:rsidP="000B2B6F">
      <w:pPr>
        <w:spacing w:after="24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In </w:t>
      </w:r>
      <w:r w:rsidR="000F0910">
        <w:rPr>
          <w:rFonts w:ascii="Times New Roman" w:eastAsia="Times New Roman" w:hAnsi="Times New Roman" w:cs="Times New Roman"/>
          <w:sz w:val="24"/>
          <w:szCs w:val="24"/>
          <w:lang w:eastAsia="it-IT"/>
        </w:rPr>
        <w:t xml:space="preserve">a final fine-tuning, balancing </w:t>
      </w:r>
      <w:r>
        <w:rPr>
          <w:rFonts w:ascii="Times New Roman" w:eastAsia="Times New Roman" w:hAnsi="Times New Roman" w:cs="Times New Roman"/>
          <w:sz w:val="24"/>
          <w:szCs w:val="24"/>
          <w:lang w:eastAsia="it-IT"/>
        </w:rPr>
        <w:t xml:space="preserve">terminological and </w:t>
      </w:r>
      <w:r w:rsidR="00554513">
        <w:rPr>
          <w:rFonts w:ascii="Times New Roman" w:eastAsia="Times New Roman" w:hAnsi="Times New Roman" w:cs="Times New Roman"/>
          <w:sz w:val="24"/>
          <w:szCs w:val="24"/>
          <w:lang w:eastAsia="it-IT"/>
        </w:rPr>
        <w:t>political</w:t>
      </w:r>
      <w:r>
        <w:rPr>
          <w:rFonts w:ascii="Times New Roman" w:eastAsia="Times New Roman" w:hAnsi="Times New Roman" w:cs="Times New Roman"/>
          <w:sz w:val="24"/>
          <w:szCs w:val="24"/>
          <w:lang w:eastAsia="it-IT"/>
        </w:rPr>
        <w:t xml:space="preserve"> </w:t>
      </w:r>
      <w:r w:rsidR="000F0910">
        <w:rPr>
          <w:rFonts w:ascii="Times New Roman" w:eastAsia="Times New Roman" w:hAnsi="Times New Roman" w:cs="Times New Roman"/>
          <w:sz w:val="24"/>
          <w:szCs w:val="24"/>
          <w:lang w:eastAsia="it-IT"/>
        </w:rPr>
        <w:t xml:space="preserve">exercise, Raul </w:t>
      </w:r>
      <w:r w:rsidR="00554513">
        <w:rPr>
          <w:rFonts w:ascii="Times New Roman" w:eastAsia="Times New Roman" w:hAnsi="Times New Roman" w:cs="Times New Roman"/>
          <w:sz w:val="24"/>
          <w:szCs w:val="24"/>
          <w:lang w:eastAsia="it-IT"/>
        </w:rPr>
        <w:t>shrewdly stated</w:t>
      </w:r>
      <w:r>
        <w:rPr>
          <w:rFonts w:ascii="Times New Roman" w:eastAsia="Times New Roman" w:hAnsi="Times New Roman" w:cs="Times New Roman"/>
          <w:sz w:val="24"/>
          <w:szCs w:val="24"/>
          <w:lang w:eastAsia="it-IT"/>
        </w:rPr>
        <w:t xml:space="preserve"> </w:t>
      </w:r>
      <w:r w:rsidR="000F0910">
        <w:rPr>
          <w:rFonts w:ascii="Times New Roman" w:eastAsia="Times New Roman" w:hAnsi="Times New Roman" w:cs="Times New Roman"/>
          <w:sz w:val="24"/>
          <w:szCs w:val="24"/>
          <w:lang w:eastAsia="it-IT"/>
        </w:rPr>
        <w:t>(referring to himself and to the rest of the leadership and of the Party as a whole)</w:t>
      </w:r>
      <w:r>
        <w:rPr>
          <w:rFonts w:ascii="Times New Roman" w:eastAsia="Times New Roman" w:hAnsi="Times New Roman" w:cs="Times New Roman"/>
          <w:sz w:val="24"/>
          <w:szCs w:val="24"/>
          <w:lang w:eastAsia="it-IT"/>
        </w:rPr>
        <w:t xml:space="preserve"> </w:t>
      </w:r>
      <w:r w:rsidR="000F0910">
        <w:rPr>
          <w:rFonts w:ascii="Times New Roman" w:eastAsia="Times New Roman" w:hAnsi="Times New Roman" w:cs="Times New Roman"/>
          <w:sz w:val="24"/>
          <w:szCs w:val="24"/>
          <w:lang w:eastAsia="it-IT"/>
        </w:rPr>
        <w:t xml:space="preserve">that </w:t>
      </w:r>
      <w:r w:rsidR="00554513">
        <w:rPr>
          <w:rFonts w:ascii="Times New Roman" w:eastAsia="Times New Roman" w:hAnsi="Times New Roman" w:cs="Times New Roman"/>
          <w:sz w:val="24"/>
          <w:szCs w:val="24"/>
          <w:lang w:eastAsia="it-IT"/>
        </w:rPr>
        <w:t>“we</w:t>
      </w:r>
      <w:r>
        <w:rPr>
          <w:rFonts w:ascii="Times New Roman" w:eastAsia="Times New Roman" w:hAnsi="Times New Roman" w:cs="Times New Roman"/>
          <w:sz w:val="24"/>
          <w:szCs w:val="24"/>
          <w:lang w:eastAsia="it-IT"/>
        </w:rPr>
        <w:t xml:space="preserve"> </w:t>
      </w:r>
      <w:r w:rsidR="00554513">
        <w:rPr>
          <w:rFonts w:ascii="Times New Roman" w:eastAsia="Times New Roman" w:hAnsi="Times New Roman" w:cs="Times New Roman"/>
          <w:sz w:val="24"/>
          <w:szCs w:val="24"/>
          <w:lang w:eastAsia="it-IT"/>
        </w:rPr>
        <w:t>hope to</w:t>
      </w:r>
      <w:r>
        <w:rPr>
          <w:rFonts w:ascii="Times New Roman" w:eastAsia="Times New Roman" w:hAnsi="Times New Roman" w:cs="Times New Roman"/>
          <w:sz w:val="24"/>
          <w:szCs w:val="24"/>
          <w:lang w:eastAsia="it-IT"/>
        </w:rPr>
        <w:t xml:space="preserve"> </w:t>
      </w:r>
      <w:r w:rsidR="000F0910">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conclude this process before the end of the present year, </w:t>
      </w:r>
      <w:r w:rsidR="00750BD1">
        <w:rPr>
          <w:rFonts w:ascii="Times New Roman" w:eastAsia="Times New Roman" w:hAnsi="Times New Roman" w:cs="Times New Roman"/>
          <w:sz w:val="24"/>
          <w:szCs w:val="24"/>
          <w:lang w:eastAsia="it-IT"/>
        </w:rPr>
        <w:t>s</w:t>
      </w:r>
      <w:r>
        <w:rPr>
          <w:rFonts w:ascii="Times New Roman" w:eastAsia="Times New Roman" w:hAnsi="Times New Roman" w:cs="Times New Roman"/>
          <w:sz w:val="24"/>
          <w:szCs w:val="24"/>
          <w:lang w:eastAsia="it-IT"/>
        </w:rPr>
        <w:t xml:space="preserve">o that the Central Committee… approves it in a definitive way”.  The path is truly laid down. Cuba </w:t>
      </w:r>
      <w:r w:rsidR="00554513">
        <w:rPr>
          <w:rFonts w:ascii="Times New Roman" w:eastAsia="Times New Roman" w:hAnsi="Times New Roman" w:cs="Times New Roman"/>
          <w:sz w:val="24"/>
          <w:szCs w:val="24"/>
          <w:lang w:eastAsia="it-IT"/>
        </w:rPr>
        <w:t>appears to</w:t>
      </w:r>
      <w:r>
        <w:rPr>
          <w:rFonts w:ascii="Times New Roman" w:eastAsia="Times New Roman" w:hAnsi="Times New Roman" w:cs="Times New Roman"/>
          <w:sz w:val="24"/>
          <w:szCs w:val="24"/>
          <w:lang w:eastAsia="it-IT"/>
        </w:rPr>
        <w:t xml:space="preserve"> be set about to </w:t>
      </w:r>
      <w:r w:rsidR="00554513">
        <w:rPr>
          <w:rFonts w:ascii="Times New Roman" w:eastAsia="Times New Roman" w:hAnsi="Times New Roman" w:cs="Times New Roman"/>
          <w:sz w:val="24"/>
          <w:szCs w:val="24"/>
          <w:lang w:eastAsia="it-IT"/>
        </w:rPr>
        <w:t>tackle</w:t>
      </w:r>
      <w:r w:rsidR="0017774B">
        <w:rPr>
          <w:rFonts w:ascii="Times New Roman" w:eastAsia="Times New Roman" w:hAnsi="Times New Roman" w:cs="Times New Roman"/>
          <w:sz w:val="24"/>
          <w:szCs w:val="24"/>
          <w:lang w:eastAsia="it-IT"/>
        </w:rPr>
        <w:t xml:space="preserve"> its own major contradictions</w:t>
      </w:r>
      <w:r w:rsidR="0075261A">
        <w:rPr>
          <w:rFonts w:ascii="Times New Roman" w:eastAsia="Times New Roman" w:hAnsi="Times New Roman" w:cs="Times New Roman"/>
          <w:sz w:val="24"/>
          <w:szCs w:val="24"/>
          <w:lang w:eastAsia="it-IT"/>
        </w:rPr>
        <w:t>,</w:t>
      </w:r>
      <w:r w:rsidR="0017774B">
        <w:rPr>
          <w:rFonts w:ascii="Times New Roman" w:eastAsia="Times New Roman" w:hAnsi="Times New Roman" w:cs="Times New Roman"/>
          <w:sz w:val="24"/>
          <w:szCs w:val="24"/>
          <w:lang w:eastAsia="it-IT"/>
        </w:rPr>
        <w:t xml:space="preserve"> and to </w:t>
      </w:r>
      <w:r w:rsidR="00554513">
        <w:rPr>
          <w:rFonts w:ascii="Times New Roman" w:eastAsia="Times New Roman" w:hAnsi="Times New Roman" w:cs="Times New Roman"/>
          <w:sz w:val="24"/>
          <w:szCs w:val="24"/>
          <w:lang w:eastAsia="it-IT"/>
        </w:rPr>
        <w:t>move decisively</w:t>
      </w:r>
      <w:r w:rsidR="0017774B">
        <w:rPr>
          <w:rFonts w:ascii="Times New Roman" w:eastAsia="Times New Roman" w:hAnsi="Times New Roman" w:cs="Times New Roman"/>
          <w:sz w:val="24"/>
          <w:szCs w:val="24"/>
          <w:lang w:eastAsia="it-IT"/>
        </w:rPr>
        <w:t xml:space="preserve"> towards approaching the full realization of its </w:t>
      </w:r>
      <w:r w:rsidR="00554513">
        <w:rPr>
          <w:rFonts w:ascii="Times New Roman" w:eastAsia="Times New Roman" w:hAnsi="Times New Roman" w:cs="Times New Roman"/>
          <w:sz w:val="24"/>
          <w:szCs w:val="24"/>
          <w:lang w:eastAsia="it-IT"/>
        </w:rPr>
        <w:t>remarkable productive</w:t>
      </w:r>
      <w:r w:rsidR="0017774B">
        <w:rPr>
          <w:rFonts w:ascii="Times New Roman" w:eastAsia="Times New Roman" w:hAnsi="Times New Roman" w:cs="Times New Roman"/>
          <w:sz w:val="24"/>
          <w:szCs w:val="24"/>
          <w:lang w:eastAsia="it-IT"/>
        </w:rPr>
        <w:t xml:space="preserve"> potential.</w:t>
      </w:r>
    </w:p>
    <w:p w:rsidR="0017774B" w:rsidRDefault="0017774B" w:rsidP="000B2B6F">
      <w:pPr>
        <w:spacing w:after="240" w:line="240" w:lineRule="auto"/>
        <w:rPr>
          <w:rFonts w:ascii="Times New Roman" w:eastAsia="Times New Roman" w:hAnsi="Times New Roman" w:cs="Times New Roman"/>
          <w:sz w:val="24"/>
          <w:szCs w:val="24"/>
          <w:lang w:eastAsia="it-IT"/>
        </w:rPr>
      </w:pPr>
    </w:p>
    <w:p w:rsidR="0093573A" w:rsidRDefault="0093573A" w:rsidP="000B2B6F">
      <w:pPr>
        <w:spacing w:after="160" w:line="240" w:lineRule="auto"/>
        <w:rPr>
          <w:rFonts w:ascii="Times New Roman" w:eastAsia="Times New Roman" w:hAnsi="Times New Roman" w:cs="Times New Roman"/>
          <w:color w:val="FF0000"/>
          <w:lang w:eastAsia="it-IT"/>
        </w:rPr>
      </w:pPr>
    </w:p>
    <w:p w:rsidR="0093573A" w:rsidRDefault="0093573A" w:rsidP="000B2B6F">
      <w:pPr>
        <w:spacing w:after="160" w:line="240" w:lineRule="auto"/>
        <w:rPr>
          <w:rFonts w:ascii="Times New Roman" w:eastAsia="Times New Roman" w:hAnsi="Times New Roman" w:cs="Times New Roman"/>
          <w:color w:val="FF0000"/>
          <w:lang w:eastAsia="it-IT"/>
        </w:rPr>
      </w:pPr>
    </w:p>
    <w:p w:rsidR="00CA73B9" w:rsidRDefault="00CA73B9" w:rsidP="000B2B6F">
      <w:pPr>
        <w:spacing w:after="160" w:line="240" w:lineRule="auto"/>
        <w:rPr>
          <w:rFonts w:ascii="Times New Roman" w:eastAsia="Times New Roman" w:hAnsi="Times New Roman" w:cs="Times New Roman"/>
          <w:color w:val="FF0000"/>
          <w:lang w:eastAsia="it-IT"/>
        </w:rPr>
      </w:pPr>
    </w:p>
    <w:p w:rsidR="00CA73B9" w:rsidRDefault="00CA73B9" w:rsidP="000B2B6F">
      <w:pPr>
        <w:spacing w:after="160" w:line="240" w:lineRule="auto"/>
        <w:rPr>
          <w:rFonts w:ascii="Times New Roman" w:eastAsia="Times New Roman" w:hAnsi="Times New Roman" w:cs="Times New Roman"/>
          <w:color w:val="FF0000"/>
          <w:lang w:eastAsia="it-IT"/>
        </w:rPr>
      </w:pPr>
    </w:p>
    <w:p w:rsidR="00C5219C" w:rsidRDefault="00C5219C" w:rsidP="000B2B6F">
      <w:pPr>
        <w:spacing w:after="160" w:line="240" w:lineRule="auto"/>
        <w:rPr>
          <w:rFonts w:ascii="Times New Roman" w:eastAsia="Times New Roman" w:hAnsi="Times New Roman" w:cs="Times New Roman"/>
          <w:color w:val="FF0000"/>
          <w:lang w:eastAsia="it-IT"/>
        </w:rPr>
      </w:pPr>
    </w:p>
    <w:p w:rsidR="00CA73B9" w:rsidRDefault="00CA73B9" w:rsidP="000B2B6F">
      <w:pPr>
        <w:spacing w:after="160" w:line="240" w:lineRule="auto"/>
        <w:rPr>
          <w:rFonts w:ascii="Times New Roman" w:eastAsia="Times New Roman" w:hAnsi="Times New Roman" w:cs="Times New Roman"/>
          <w:color w:val="FF0000"/>
          <w:lang w:eastAsia="it-IT"/>
        </w:rPr>
      </w:pPr>
    </w:p>
    <w:p w:rsidR="00CA73B9" w:rsidRDefault="00CA73B9" w:rsidP="000B2B6F">
      <w:pPr>
        <w:spacing w:after="160" w:line="240" w:lineRule="auto"/>
        <w:rPr>
          <w:rFonts w:ascii="Times New Roman" w:eastAsia="Times New Roman" w:hAnsi="Times New Roman" w:cs="Times New Roman"/>
          <w:color w:val="FF0000"/>
          <w:lang w:eastAsia="it-IT"/>
        </w:rPr>
      </w:pPr>
    </w:p>
    <w:p w:rsidR="00CA73B9" w:rsidRDefault="00CA73B9" w:rsidP="000B2B6F">
      <w:pPr>
        <w:spacing w:after="160" w:line="240" w:lineRule="auto"/>
        <w:rPr>
          <w:rFonts w:ascii="Times New Roman" w:eastAsia="Times New Roman" w:hAnsi="Times New Roman" w:cs="Times New Roman"/>
          <w:color w:val="FF0000"/>
          <w:lang w:eastAsia="it-IT"/>
        </w:rPr>
      </w:pPr>
    </w:p>
    <w:p w:rsidR="00CA73B9" w:rsidRDefault="00CA73B9" w:rsidP="000B2B6F">
      <w:pPr>
        <w:spacing w:after="160" w:line="240" w:lineRule="auto"/>
        <w:rPr>
          <w:rFonts w:ascii="Times New Roman" w:eastAsia="Times New Roman" w:hAnsi="Times New Roman" w:cs="Times New Roman"/>
          <w:color w:val="FF0000"/>
          <w:lang w:eastAsia="it-IT"/>
        </w:rPr>
      </w:pPr>
    </w:p>
    <w:p w:rsidR="00CA73B9" w:rsidRDefault="00CA73B9" w:rsidP="000B2B6F">
      <w:pPr>
        <w:spacing w:after="160" w:line="240" w:lineRule="auto"/>
        <w:rPr>
          <w:rFonts w:ascii="Times New Roman" w:eastAsia="Times New Roman" w:hAnsi="Times New Roman" w:cs="Times New Roman"/>
          <w:color w:val="FF0000"/>
          <w:lang w:eastAsia="it-IT"/>
        </w:rPr>
      </w:pPr>
    </w:p>
    <w:p w:rsidR="00CA73B9" w:rsidRDefault="00CA73B9" w:rsidP="000B2B6F">
      <w:pPr>
        <w:spacing w:after="160" w:line="240" w:lineRule="auto"/>
        <w:rPr>
          <w:rFonts w:ascii="Times New Roman" w:eastAsia="Times New Roman" w:hAnsi="Times New Roman" w:cs="Times New Roman"/>
          <w:color w:val="FF0000"/>
          <w:lang w:eastAsia="it-IT"/>
        </w:rPr>
      </w:pPr>
    </w:p>
    <w:p w:rsidR="00507A5C" w:rsidRDefault="00507A5C" w:rsidP="000B2B6F">
      <w:pPr>
        <w:spacing w:after="160" w:line="240" w:lineRule="auto"/>
        <w:rPr>
          <w:rFonts w:ascii="Times New Roman" w:eastAsia="Times New Roman" w:hAnsi="Times New Roman" w:cs="Times New Roman"/>
          <w:color w:val="FF0000"/>
          <w:lang w:eastAsia="it-IT"/>
        </w:rPr>
      </w:pPr>
    </w:p>
    <w:p w:rsidR="00507A5C" w:rsidRDefault="00507A5C" w:rsidP="000B2B6F">
      <w:pPr>
        <w:spacing w:after="160" w:line="240" w:lineRule="auto"/>
        <w:rPr>
          <w:rFonts w:ascii="Times New Roman" w:eastAsia="Times New Roman" w:hAnsi="Times New Roman" w:cs="Times New Roman"/>
          <w:color w:val="FF0000"/>
          <w:lang w:eastAsia="it-IT"/>
        </w:rPr>
      </w:pPr>
    </w:p>
    <w:p w:rsidR="00507A5C" w:rsidRDefault="00507A5C" w:rsidP="000B2B6F">
      <w:pPr>
        <w:spacing w:after="160" w:line="240" w:lineRule="auto"/>
        <w:rPr>
          <w:rFonts w:ascii="Times New Roman" w:eastAsia="Times New Roman" w:hAnsi="Times New Roman" w:cs="Times New Roman"/>
          <w:color w:val="FF0000"/>
          <w:lang w:eastAsia="it-IT"/>
        </w:rPr>
      </w:pPr>
    </w:p>
    <w:p w:rsidR="00CA73B9" w:rsidRDefault="00CA73B9" w:rsidP="000B2B6F">
      <w:pPr>
        <w:spacing w:after="160" w:line="240" w:lineRule="auto"/>
        <w:rPr>
          <w:rFonts w:ascii="Times New Roman" w:eastAsia="Times New Roman" w:hAnsi="Times New Roman" w:cs="Times New Roman"/>
          <w:color w:val="FF0000"/>
          <w:lang w:eastAsia="it-IT"/>
        </w:rPr>
      </w:pPr>
    </w:p>
    <w:p w:rsidR="00CA73B9" w:rsidRDefault="00CA73B9" w:rsidP="000B2B6F">
      <w:pPr>
        <w:spacing w:after="160" w:line="240" w:lineRule="auto"/>
        <w:rPr>
          <w:rFonts w:ascii="Times New Roman" w:eastAsia="Times New Roman" w:hAnsi="Times New Roman" w:cs="Times New Roman"/>
          <w:color w:val="FF0000"/>
          <w:lang w:eastAsia="it-IT"/>
        </w:rPr>
      </w:pPr>
    </w:p>
    <w:p w:rsidR="00CA73B9" w:rsidRDefault="00CA73B9" w:rsidP="000B2B6F">
      <w:pPr>
        <w:spacing w:after="160" w:line="240" w:lineRule="auto"/>
        <w:rPr>
          <w:rFonts w:ascii="Times New Roman" w:eastAsia="Times New Roman" w:hAnsi="Times New Roman" w:cs="Times New Roman"/>
          <w:color w:val="FF0000"/>
          <w:lang w:eastAsia="it-IT"/>
        </w:rPr>
      </w:pPr>
    </w:p>
    <w:p w:rsidR="00CA73B9" w:rsidRDefault="00CA73B9" w:rsidP="000B2B6F">
      <w:pPr>
        <w:spacing w:after="160" w:line="240" w:lineRule="auto"/>
        <w:rPr>
          <w:rFonts w:ascii="Times New Roman" w:eastAsia="Times New Roman" w:hAnsi="Times New Roman" w:cs="Times New Roman"/>
          <w:color w:val="FF0000"/>
          <w:lang w:eastAsia="it-IT"/>
        </w:rPr>
      </w:pPr>
    </w:p>
    <w:p w:rsidR="00C5219C" w:rsidRPr="00CE3B44" w:rsidRDefault="00C5219C" w:rsidP="000B2B6F">
      <w:pPr>
        <w:spacing w:after="160" w:line="240" w:lineRule="auto"/>
        <w:rPr>
          <w:rFonts w:ascii="Times New Roman" w:eastAsia="Times New Roman" w:hAnsi="Times New Roman" w:cs="Times New Roman"/>
          <w:sz w:val="24"/>
          <w:szCs w:val="24"/>
          <w:lang w:eastAsia="it-IT"/>
        </w:rPr>
      </w:pPr>
    </w:p>
    <w:p w:rsidR="00CE3B44" w:rsidRPr="00CE3B44" w:rsidRDefault="00CE3B44" w:rsidP="000B2B6F">
      <w:pPr>
        <w:pStyle w:val="Heading2"/>
        <w:shd w:val="clear" w:color="auto" w:fill="FFFFFF"/>
        <w:spacing w:line="326" w:lineRule="atLeast"/>
        <w:ind w:right="250"/>
        <w:rPr>
          <w:rFonts w:ascii="Times New Roman" w:eastAsia="Times New Roman" w:hAnsi="Times New Roman" w:cs="Times New Roman"/>
          <w:color w:val="auto"/>
          <w:sz w:val="24"/>
          <w:szCs w:val="24"/>
          <w:lang w:eastAsia="it-IT"/>
        </w:rPr>
      </w:pPr>
      <w:r w:rsidRPr="00CE3B44">
        <w:rPr>
          <w:rFonts w:ascii="Times New Roman" w:eastAsia="Times New Roman" w:hAnsi="Times New Roman" w:cs="Times New Roman"/>
          <w:i/>
          <w:color w:val="auto"/>
          <w:sz w:val="24"/>
          <w:szCs w:val="24"/>
          <w:lang w:eastAsia="it-IT"/>
        </w:rPr>
        <w:t>References</w:t>
      </w:r>
      <w:r w:rsidRPr="00CE3B44">
        <w:rPr>
          <w:rFonts w:ascii="Times New Roman" w:eastAsia="Times New Roman" w:hAnsi="Times New Roman" w:cs="Times New Roman"/>
          <w:color w:val="auto"/>
          <w:sz w:val="24"/>
          <w:szCs w:val="24"/>
          <w:lang w:eastAsia="it-IT"/>
        </w:rPr>
        <w:t xml:space="preserve"> </w:t>
      </w:r>
    </w:p>
    <w:p w:rsidR="00CE3B44" w:rsidRPr="00CE3B44" w:rsidRDefault="00CE3B44" w:rsidP="000B2B6F">
      <w:pPr>
        <w:rPr>
          <w:b/>
          <w:lang w:eastAsia="it-IT"/>
        </w:rPr>
      </w:pPr>
    </w:p>
    <w:p w:rsidR="00CE3B44" w:rsidRPr="00CE3B44" w:rsidRDefault="00CE3B44" w:rsidP="000B2B6F">
      <w:pPr>
        <w:pStyle w:val="Heading3"/>
        <w:shd w:val="clear" w:color="auto" w:fill="FFFFFF"/>
        <w:spacing w:before="0" w:beforeAutospacing="0" w:after="0" w:afterAutospacing="0"/>
        <w:rPr>
          <w:b w:val="0"/>
          <w:bCs w:val="0"/>
          <w:sz w:val="24"/>
          <w:szCs w:val="24"/>
        </w:rPr>
      </w:pPr>
      <w:r w:rsidRPr="00CE3B44">
        <w:rPr>
          <w:rStyle w:val="reference-accessdate"/>
          <w:b w:val="0"/>
          <w:i/>
          <w:iCs/>
          <w:sz w:val="24"/>
          <w:szCs w:val="24"/>
          <w:shd w:val="clear" w:color="auto" w:fill="FFFFFF"/>
        </w:rPr>
        <w:t xml:space="preserve">AIIB 2016, </w:t>
      </w:r>
      <w:hyperlink r:id="rId8" w:history="1">
        <w:r w:rsidRPr="00CE3B44">
          <w:rPr>
            <w:rStyle w:val="Hyperlink"/>
            <w:b w:val="0"/>
            <w:bCs w:val="0"/>
            <w:color w:val="auto"/>
            <w:sz w:val="24"/>
            <w:szCs w:val="24"/>
          </w:rPr>
          <w:t>AIIB 1st Annual Meeting to be held in Beijing June 25-26, 2016,</w:t>
        </w:r>
        <w:r w:rsidRPr="00CE3B44">
          <w:rPr>
            <w:rStyle w:val="apple-converted-space"/>
            <w:b w:val="0"/>
            <w:bCs w:val="0"/>
            <w:sz w:val="24"/>
            <w:szCs w:val="24"/>
            <w:u w:val="single"/>
          </w:rPr>
          <w:t> </w:t>
        </w:r>
      </w:hyperlink>
      <w:r w:rsidRPr="00CE3B44">
        <w:rPr>
          <w:b w:val="0"/>
          <w:bCs w:val="0"/>
          <w:sz w:val="24"/>
          <w:szCs w:val="24"/>
        </w:rPr>
        <w:t>in</w:t>
      </w:r>
      <w:r w:rsidRPr="00CE3B44">
        <w:rPr>
          <w:b w:val="0"/>
          <w:sz w:val="24"/>
          <w:szCs w:val="24"/>
          <w:shd w:val="clear" w:color="auto" w:fill="FFFFFF"/>
        </w:rPr>
        <w:t xml:space="preserve"> </w:t>
      </w:r>
      <w:hyperlink r:id="rId9" w:history="1">
        <w:r w:rsidRPr="00CE3B44">
          <w:rPr>
            <w:rStyle w:val="Hyperlink"/>
            <w:b w:val="0"/>
            <w:color w:val="auto"/>
            <w:sz w:val="24"/>
            <w:szCs w:val="24"/>
            <w:shd w:val="clear" w:color="auto" w:fill="FFFFFF"/>
          </w:rPr>
          <w:t>www.</w:t>
        </w:r>
        <w:r w:rsidRPr="00CE3B44">
          <w:rPr>
            <w:rStyle w:val="Hyperlink"/>
            <w:b w:val="0"/>
            <w:bCs w:val="0"/>
            <w:color w:val="auto"/>
            <w:sz w:val="24"/>
            <w:szCs w:val="24"/>
            <w:shd w:val="clear" w:color="auto" w:fill="FFFFFF"/>
          </w:rPr>
          <w:t>aiib</w:t>
        </w:r>
        <w:r w:rsidRPr="00CE3B44">
          <w:rPr>
            <w:rStyle w:val="Hyperlink"/>
            <w:b w:val="0"/>
            <w:color w:val="auto"/>
            <w:sz w:val="24"/>
            <w:szCs w:val="24"/>
            <w:shd w:val="clear" w:color="auto" w:fill="FFFFFF"/>
          </w:rPr>
          <w:t>.org</w:t>
        </w:r>
      </w:hyperlink>
      <w:r w:rsidRPr="00CE3B44">
        <w:rPr>
          <w:b w:val="0"/>
          <w:sz w:val="24"/>
          <w:szCs w:val="24"/>
          <w:shd w:val="clear" w:color="auto" w:fill="FFFFFF"/>
        </w:rPr>
        <w:t xml:space="preserve">, </w:t>
      </w:r>
      <w:r w:rsidRPr="00CE3B44">
        <w:rPr>
          <w:rStyle w:val="reference-accessdate"/>
          <w:b w:val="0"/>
          <w:i/>
          <w:iCs/>
          <w:sz w:val="24"/>
          <w:szCs w:val="24"/>
          <w:shd w:val="clear" w:color="auto" w:fill="FFFFFF"/>
        </w:rPr>
        <w:t>Retrieved May 22</w:t>
      </w:r>
      <w:r w:rsidRPr="00CE3B44">
        <w:rPr>
          <w:rStyle w:val="apple-converted-space"/>
          <w:b w:val="0"/>
          <w:i/>
          <w:iCs/>
          <w:sz w:val="24"/>
          <w:szCs w:val="24"/>
          <w:shd w:val="clear" w:color="auto" w:fill="FFFFFF"/>
        </w:rPr>
        <w:t> </w:t>
      </w:r>
      <w:r w:rsidRPr="00CE3B44">
        <w:rPr>
          <w:rStyle w:val="reference-accessdate"/>
          <w:b w:val="0"/>
          <w:i/>
          <w:iCs/>
          <w:sz w:val="24"/>
          <w:szCs w:val="24"/>
          <w:shd w:val="clear" w:color="auto" w:fill="FFFFFF"/>
        </w:rPr>
        <w:t>2016.</w:t>
      </w:r>
    </w:p>
    <w:p w:rsidR="00CE3B44" w:rsidRPr="00507A5C" w:rsidRDefault="00CE3B44" w:rsidP="000B2B6F">
      <w:pPr>
        <w:pStyle w:val="Heading2"/>
        <w:shd w:val="clear" w:color="auto" w:fill="FFFFFF"/>
        <w:spacing w:line="326" w:lineRule="atLeast"/>
        <w:ind w:right="250"/>
        <w:rPr>
          <w:rFonts w:ascii="Times New Roman" w:eastAsia="Times New Roman" w:hAnsi="Times New Roman" w:cs="Times New Roman"/>
          <w:b w:val="0"/>
          <w:color w:val="auto"/>
          <w:sz w:val="24"/>
          <w:szCs w:val="24"/>
          <w:lang w:val="it-IT" w:eastAsia="it-IT"/>
        </w:rPr>
      </w:pPr>
      <w:r w:rsidRPr="00507A5C">
        <w:rPr>
          <w:rFonts w:ascii="Times New Roman" w:eastAsia="Times New Roman" w:hAnsi="Times New Roman" w:cs="Times New Roman"/>
          <w:b w:val="0"/>
          <w:color w:val="auto"/>
          <w:sz w:val="24"/>
          <w:szCs w:val="24"/>
          <w:lang w:val="it-IT" w:eastAsia="it-IT"/>
        </w:rPr>
        <w:t>Castro R. 2016a,</w:t>
      </w:r>
      <w:r w:rsidRPr="00507A5C">
        <w:rPr>
          <w:rFonts w:ascii="Times New Roman" w:hAnsi="Times New Roman" w:cs="Times New Roman"/>
          <w:b w:val="0"/>
          <w:bCs w:val="0"/>
          <w:color w:val="auto"/>
          <w:sz w:val="24"/>
          <w:szCs w:val="24"/>
          <w:lang w:val="it-IT"/>
        </w:rPr>
        <w:t xml:space="preserve"> Informe Central al VII Congreso del Partido Comunista</w:t>
      </w:r>
      <w:r w:rsidR="00554513">
        <w:rPr>
          <w:rFonts w:ascii="Times New Roman" w:hAnsi="Times New Roman" w:cs="Times New Roman"/>
          <w:b w:val="0"/>
          <w:bCs w:val="0"/>
          <w:color w:val="auto"/>
          <w:sz w:val="24"/>
          <w:szCs w:val="24"/>
          <w:lang w:val="it-IT"/>
        </w:rPr>
        <w:t xml:space="preserve"> de</w:t>
      </w:r>
      <w:r w:rsidRPr="00507A5C">
        <w:rPr>
          <w:rFonts w:ascii="Times New Roman" w:hAnsi="Times New Roman" w:cs="Times New Roman"/>
          <w:b w:val="0"/>
          <w:bCs w:val="0"/>
          <w:color w:val="auto"/>
          <w:sz w:val="24"/>
          <w:szCs w:val="24"/>
          <w:lang w:val="it-IT"/>
        </w:rPr>
        <w:t xml:space="preserve"> Cuba, Cubadebate</w:t>
      </w:r>
      <w:r w:rsidRPr="00507A5C">
        <w:rPr>
          <w:rFonts w:ascii="Times New Roman" w:hAnsi="Times New Roman" w:cs="Times New Roman"/>
          <w:b w:val="0"/>
          <w:color w:val="auto"/>
          <w:sz w:val="24"/>
          <w:szCs w:val="24"/>
          <w:shd w:val="clear" w:color="auto" w:fill="FFFFFF"/>
          <w:lang w:val="it-IT"/>
        </w:rPr>
        <w:t>17 abril 2016, in</w:t>
      </w:r>
      <w:r w:rsidRPr="00507A5C">
        <w:rPr>
          <w:rStyle w:val="apple-converted-space"/>
          <w:rFonts w:ascii="Times New Roman" w:hAnsi="Times New Roman" w:cs="Times New Roman"/>
          <w:b w:val="0"/>
          <w:color w:val="auto"/>
          <w:sz w:val="24"/>
          <w:szCs w:val="24"/>
          <w:shd w:val="clear" w:color="auto" w:fill="FFFFFF"/>
          <w:lang w:val="it-IT"/>
        </w:rPr>
        <w:t> http://www.cubadebate.cu/noticias/2016/04/17/informe-central-al-vii-congreso-del-partido-comunista-cuba/#.V0GCyPmLSUk</w:t>
      </w:r>
    </w:p>
    <w:p w:rsidR="00CE3B44" w:rsidRPr="00CE3B44" w:rsidRDefault="00CE3B44" w:rsidP="000B2B6F">
      <w:pPr>
        <w:spacing w:after="0" w:line="240" w:lineRule="auto"/>
        <w:rPr>
          <w:rFonts w:ascii="Times New Roman" w:hAnsi="Times New Roman" w:cs="Times New Roman"/>
          <w:sz w:val="24"/>
          <w:szCs w:val="24"/>
          <w:lang w:val="it-IT"/>
        </w:rPr>
      </w:pPr>
    </w:p>
    <w:p w:rsidR="00CE3B44" w:rsidRPr="00507A5C" w:rsidRDefault="00CE3B44" w:rsidP="000B2B6F">
      <w:pPr>
        <w:spacing w:after="160" w:line="240" w:lineRule="auto"/>
        <w:rPr>
          <w:rFonts w:ascii="Times New Roman" w:eastAsia="Times New Roman" w:hAnsi="Times New Roman" w:cs="Times New Roman"/>
          <w:sz w:val="24"/>
          <w:szCs w:val="24"/>
          <w:lang w:val="it-IT" w:eastAsia="it-IT"/>
        </w:rPr>
      </w:pPr>
      <w:r w:rsidRPr="00507A5C">
        <w:rPr>
          <w:rFonts w:ascii="Times New Roman" w:eastAsia="Times New Roman" w:hAnsi="Times New Roman" w:cs="Times New Roman"/>
          <w:sz w:val="24"/>
          <w:szCs w:val="24"/>
          <w:lang w:val="it-IT" w:eastAsia="it-IT"/>
        </w:rPr>
        <w:t xml:space="preserve">Castro R. 2016b, </w:t>
      </w:r>
      <w:r w:rsidRPr="00507A5C">
        <w:rPr>
          <w:rFonts w:ascii="Times New Roman" w:eastAsia="Times New Roman" w:hAnsi="Times New Roman" w:cs="Times New Roman"/>
          <w:sz w:val="24"/>
          <w:szCs w:val="24"/>
          <w:shd w:val="clear" w:color="auto" w:fill="FFFFFF"/>
          <w:lang w:val="it-IT" w:eastAsia="it-IT"/>
        </w:rPr>
        <w:t xml:space="preserve">Discurso en </w:t>
      </w:r>
      <w:r w:rsidRPr="00507A5C">
        <w:rPr>
          <w:rFonts w:ascii="Times New Roman" w:eastAsia="Times New Roman" w:hAnsi="Times New Roman" w:cs="Times New Roman"/>
          <w:bCs/>
          <w:sz w:val="24"/>
          <w:szCs w:val="24"/>
          <w:shd w:val="clear" w:color="auto" w:fill="FFFFFF"/>
          <w:lang w:val="it-IT" w:eastAsia="it-IT"/>
        </w:rPr>
        <w:t>la clausura del 7mo Congreso del Partido,</w:t>
      </w:r>
      <w:r w:rsidR="00554513">
        <w:rPr>
          <w:rFonts w:ascii="Times New Roman" w:eastAsia="Times New Roman" w:hAnsi="Times New Roman" w:cs="Times New Roman"/>
          <w:bCs/>
          <w:sz w:val="24"/>
          <w:szCs w:val="24"/>
          <w:shd w:val="clear" w:color="auto" w:fill="FFFFFF"/>
          <w:lang w:val="it-IT" w:eastAsia="it-IT"/>
        </w:rPr>
        <w:t xml:space="preserve"> </w:t>
      </w:r>
      <w:r w:rsidRPr="00507A5C">
        <w:rPr>
          <w:rFonts w:ascii="Times New Roman" w:eastAsia="Times New Roman" w:hAnsi="Times New Roman" w:cs="Times New Roman"/>
          <w:bCs/>
          <w:sz w:val="24"/>
          <w:szCs w:val="24"/>
          <w:shd w:val="clear" w:color="auto" w:fill="FFFFFF"/>
          <w:lang w:val="it-IT" w:eastAsia="it-IT"/>
        </w:rPr>
        <w:t xml:space="preserve">Cubadebate, 19 de abril de 2016, in </w:t>
      </w:r>
      <w:hyperlink r:id="rId10" w:anchor=".VxktLPmLSUk" w:history="1">
        <w:r w:rsidRPr="00507A5C">
          <w:rPr>
            <w:rFonts w:ascii="Times New Roman" w:eastAsia="Times New Roman" w:hAnsi="Times New Roman" w:cs="Times New Roman"/>
            <w:sz w:val="24"/>
            <w:szCs w:val="24"/>
            <w:u w:val="single"/>
            <w:lang w:val="it-IT" w:eastAsia="it-IT"/>
          </w:rPr>
          <w:t>http://www.cubadebate.cu/opinion/2016/04/19/la-revolucion-jamas-encontrara-solucion-a-sus-problemas-de-espaldas-al-pueblo/#.VxktLPmLSUk</w:t>
        </w:r>
      </w:hyperlink>
    </w:p>
    <w:p w:rsidR="00CE3B44" w:rsidRPr="00507A5C" w:rsidRDefault="00CE3B44" w:rsidP="000B2B6F">
      <w:pPr>
        <w:spacing w:after="160" w:line="240" w:lineRule="auto"/>
        <w:rPr>
          <w:rFonts w:ascii="Times New Roman" w:eastAsia="Times New Roman" w:hAnsi="Times New Roman" w:cs="Times New Roman"/>
          <w:sz w:val="24"/>
          <w:szCs w:val="24"/>
          <w:lang w:val="it-IT" w:eastAsia="it-IT"/>
        </w:rPr>
      </w:pPr>
      <w:r w:rsidRPr="00507A5C">
        <w:rPr>
          <w:rFonts w:ascii="Times New Roman" w:hAnsi="Times New Roman" w:cs="Times New Roman"/>
          <w:sz w:val="24"/>
          <w:szCs w:val="24"/>
          <w:lang w:val="it-IT"/>
        </w:rPr>
        <w:t xml:space="preserve">Cubadebate 2016, </w:t>
      </w:r>
      <w:r w:rsidRPr="00507A5C">
        <w:rPr>
          <w:rFonts w:ascii="Times New Roman" w:hAnsi="Times New Roman" w:cs="Times New Roman"/>
          <w:bCs/>
          <w:sz w:val="24"/>
          <w:szCs w:val="24"/>
          <w:lang w:val="it-IT"/>
        </w:rPr>
        <w:t xml:space="preserve">Rebajan precios de alimentos para incrementar capacidad de compra del peso cubano (+ Listado de precios), </w:t>
      </w:r>
      <w:r w:rsidRPr="00507A5C">
        <w:rPr>
          <w:rFonts w:ascii="Times New Roman" w:hAnsi="Times New Roman" w:cs="Times New Roman"/>
          <w:sz w:val="24"/>
          <w:szCs w:val="24"/>
          <w:shd w:val="clear" w:color="auto" w:fill="FFFFFF"/>
          <w:lang w:val="it-IT"/>
        </w:rPr>
        <w:t xml:space="preserve">21 abril 2016, </w:t>
      </w:r>
      <w:r w:rsidRPr="00507A5C">
        <w:rPr>
          <w:rFonts w:ascii="Times New Roman" w:hAnsi="Times New Roman" w:cs="Times New Roman"/>
          <w:bCs/>
          <w:sz w:val="24"/>
          <w:szCs w:val="24"/>
          <w:lang w:val="it-IT"/>
        </w:rPr>
        <w:t xml:space="preserve">in </w:t>
      </w:r>
      <w:hyperlink r:id="rId11" w:anchor=".VxnlCfmLSUk" w:tgtFrame="_blank" w:history="1">
        <w:r w:rsidRPr="00507A5C">
          <w:rPr>
            <w:rFonts w:ascii="Times New Roman" w:eastAsia="Times New Roman" w:hAnsi="Times New Roman" w:cs="Times New Roman"/>
            <w:sz w:val="24"/>
            <w:szCs w:val="24"/>
            <w:u w:val="single"/>
            <w:lang w:val="it-IT" w:eastAsia="it-IT"/>
          </w:rPr>
          <w:t>http://www.cubadebate.cu/noticias/2016/04/21/rebajan-precios-de-alimentos-para-incrementar-capacidad-de-compra-del-peso-cubano-listado-de-precios/#.VxnlCfmLSUk</w:t>
        </w:r>
      </w:hyperlink>
    </w:p>
    <w:p w:rsidR="00CE3B44" w:rsidRPr="00CE3B44" w:rsidRDefault="00CE3B44" w:rsidP="000B2B6F">
      <w:pPr>
        <w:spacing w:after="0" w:line="240" w:lineRule="auto"/>
        <w:rPr>
          <w:rFonts w:ascii="Times New Roman" w:hAnsi="Times New Roman" w:cs="Times New Roman"/>
          <w:sz w:val="24"/>
          <w:szCs w:val="24"/>
          <w:lang w:val="it-IT"/>
        </w:rPr>
      </w:pPr>
    </w:p>
    <w:p w:rsidR="00C5219C" w:rsidRPr="00CE3B44" w:rsidRDefault="00C5219C" w:rsidP="000B2B6F">
      <w:pPr>
        <w:spacing w:after="0" w:line="240" w:lineRule="auto"/>
        <w:rPr>
          <w:rFonts w:ascii="Times New Roman" w:eastAsia="Times New Roman" w:hAnsi="Times New Roman" w:cs="Times New Roman"/>
          <w:sz w:val="24"/>
          <w:szCs w:val="24"/>
          <w:lang w:eastAsia="it-IT"/>
        </w:rPr>
      </w:pPr>
      <w:r w:rsidRPr="00CE3B44">
        <w:rPr>
          <w:rFonts w:ascii="Times New Roman" w:hAnsi="Times New Roman" w:cs="Times New Roman"/>
          <w:sz w:val="24"/>
          <w:szCs w:val="24"/>
        </w:rPr>
        <w:t xml:space="preserve">Frank M. 2016,  </w:t>
      </w:r>
      <w:r w:rsidRPr="00CE3B44">
        <w:rPr>
          <w:rFonts w:ascii="Times New Roman" w:hAnsi="Times New Roman" w:cs="Times New Roman"/>
          <w:bCs/>
          <w:sz w:val="24"/>
          <w:szCs w:val="24"/>
        </w:rPr>
        <w:t xml:space="preserve">Cuban farmers in 'agony' waiting for promised reforms, Reuters, </w:t>
      </w:r>
      <w:r w:rsidRPr="00CE3B44">
        <w:rPr>
          <w:rFonts w:ascii="Times New Roman" w:hAnsi="Times New Roman" w:cs="Times New Roman"/>
          <w:sz w:val="24"/>
          <w:szCs w:val="24"/>
          <w:shd w:val="clear" w:color="auto" w:fill="FFFFFF"/>
        </w:rPr>
        <w:t xml:space="preserve">Apr 14, 2016, in </w:t>
      </w:r>
      <w:hyperlink r:id="rId12" w:tgtFrame="_blank" w:history="1">
        <w:r w:rsidRPr="00CE3B44">
          <w:rPr>
            <w:rFonts w:ascii="Times New Roman" w:eastAsia="Times New Roman" w:hAnsi="Times New Roman" w:cs="Times New Roman"/>
            <w:sz w:val="24"/>
            <w:szCs w:val="24"/>
            <w:u w:val="single"/>
            <w:lang w:eastAsia="it-IT"/>
          </w:rPr>
          <w:t>http://www.reuters.com/article/us-cuba-congress-reforms-idUSKCN0XB16Z</w:t>
        </w:r>
      </w:hyperlink>
    </w:p>
    <w:p w:rsidR="00C5219C" w:rsidRPr="00CE3B44" w:rsidRDefault="00C5219C" w:rsidP="000B2B6F">
      <w:pPr>
        <w:shd w:val="clear" w:color="auto" w:fill="FFFFFF"/>
        <w:spacing w:after="0" w:line="240" w:lineRule="auto"/>
        <w:rPr>
          <w:rFonts w:ascii="Times New Roman" w:eastAsia="Times New Roman" w:hAnsi="Times New Roman" w:cs="Times New Roman"/>
          <w:sz w:val="24"/>
          <w:szCs w:val="24"/>
          <w:lang w:eastAsia="it-IT"/>
        </w:rPr>
      </w:pPr>
    </w:p>
    <w:p w:rsidR="00750BD1" w:rsidRPr="00CE3B44" w:rsidRDefault="00CE3B44" w:rsidP="000B2B6F">
      <w:pPr>
        <w:pStyle w:val="Heading3"/>
        <w:shd w:val="clear" w:color="auto" w:fill="FFFFFF"/>
        <w:spacing w:before="0" w:beforeAutospacing="0" w:after="0" w:afterAutospacing="0"/>
        <w:rPr>
          <w:rStyle w:val="reference-accessdate"/>
          <w:b w:val="0"/>
          <w:i/>
          <w:iCs/>
          <w:sz w:val="24"/>
          <w:szCs w:val="24"/>
          <w:shd w:val="clear" w:color="auto" w:fill="FFFFFF"/>
        </w:rPr>
      </w:pPr>
      <w:r w:rsidRPr="00CE3B44">
        <w:rPr>
          <w:b w:val="0"/>
          <w:i/>
          <w:iCs/>
          <w:sz w:val="24"/>
          <w:szCs w:val="24"/>
          <w:shd w:val="clear" w:color="auto" w:fill="FFFFFF"/>
        </w:rPr>
        <w:t xml:space="preserve">NDB 2016, </w:t>
      </w:r>
      <w:hyperlink r:id="rId13" w:history="1">
        <w:r w:rsidR="00750BD1" w:rsidRPr="00CE3B44">
          <w:rPr>
            <w:rStyle w:val="Hyperlink"/>
            <w:b w:val="0"/>
            <w:i/>
            <w:iCs/>
            <w:color w:val="auto"/>
            <w:sz w:val="24"/>
            <w:szCs w:val="24"/>
            <w:shd w:val="clear" w:color="auto" w:fill="FFFFFF"/>
          </w:rPr>
          <w:t>"NDB Official Website - Newsroom - Press Releases -- The New Development Bank Signed Headquarters Agreement with the Government of the People's Republic of China"</w:t>
        </w:r>
      </w:hyperlink>
      <w:r w:rsidR="00750BD1" w:rsidRPr="00CE3B44">
        <w:rPr>
          <w:rStyle w:val="HTMLCite"/>
          <w:b w:val="0"/>
          <w:sz w:val="24"/>
          <w:szCs w:val="24"/>
          <w:shd w:val="clear" w:color="auto" w:fill="FFFFFF"/>
        </w:rPr>
        <w:t xml:space="preserve"> , in </w:t>
      </w:r>
      <w:hyperlink r:id="rId14" w:history="1">
        <w:r w:rsidR="00750BD1" w:rsidRPr="00CE3B44">
          <w:rPr>
            <w:rStyle w:val="Hyperlink"/>
            <w:b w:val="0"/>
            <w:color w:val="auto"/>
            <w:sz w:val="24"/>
            <w:szCs w:val="24"/>
            <w:shd w:val="clear" w:color="auto" w:fill="FFFFFF"/>
          </w:rPr>
          <w:t>http://www.ndb.int/</w:t>
        </w:r>
      </w:hyperlink>
      <w:r w:rsidR="00750BD1" w:rsidRPr="00CE3B44">
        <w:rPr>
          <w:rStyle w:val="HTMLCite"/>
          <w:b w:val="0"/>
          <w:sz w:val="24"/>
          <w:szCs w:val="24"/>
          <w:shd w:val="clear" w:color="auto" w:fill="FFFFFF"/>
        </w:rPr>
        <w:t xml:space="preserve">, </w:t>
      </w:r>
      <w:r w:rsidR="00750BD1" w:rsidRPr="00CE3B44">
        <w:rPr>
          <w:rStyle w:val="reference-accessdate"/>
          <w:b w:val="0"/>
          <w:i/>
          <w:iCs/>
          <w:sz w:val="24"/>
          <w:szCs w:val="24"/>
          <w:shd w:val="clear" w:color="auto" w:fill="FFFFFF"/>
        </w:rPr>
        <w:t xml:space="preserve">. Retrieved May 22 </w:t>
      </w:r>
      <w:r w:rsidR="00750BD1" w:rsidRPr="00CE3B44">
        <w:rPr>
          <w:rStyle w:val="apple-converted-space"/>
          <w:b w:val="0"/>
          <w:i/>
          <w:iCs/>
          <w:sz w:val="24"/>
          <w:szCs w:val="24"/>
          <w:shd w:val="clear" w:color="auto" w:fill="FFFFFF"/>
        </w:rPr>
        <w:t> </w:t>
      </w:r>
      <w:r w:rsidR="00750BD1" w:rsidRPr="00CE3B44">
        <w:rPr>
          <w:rStyle w:val="reference-accessdate"/>
          <w:b w:val="0"/>
          <w:i/>
          <w:iCs/>
          <w:sz w:val="24"/>
          <w:szCs w:val="24"/>
          <w:shd w:val="clear" w:color="auto" w:fill="FFFFFF"/>
        </w:rPr>
        <w:t>2016,</w:t>
      </w:r>
    </w:p>
    <w:p w:rsidR="00750BD1" w:rsidRPr="00CE3B44" w:rsidRDefault="00750BD1" w:rsidP="000B2B6F">
      <w:pPr>
        <w:pStyle w:val="Heading3"/>
        <w:shd w:val="clear" w:color="auto" w:fill="FFFFFF"/>
        <w:spacing w:before="0" w:beforeAutospacing="0" w:after="0" w:afterAutospacing="0"/>
        <w:rPr>
          <w:rStyle w:val="reference-accessdate"/>
          <w:b w:val="0"/>
          <w:i/>
          <w:iCs/>
          <w:sz w:val="24"/>
          <w:szCs w:val="24"/>
          <w:shd w:val="clear" w:color="auto" w:fill="FFFFFF"/>
        </w:rPr>
      </w:pPr>
    </w:p>
    <w:p w:rsidR="00750BD1" w:rsidRPr="00CE3B44" w:rsidRDefault="00750BD1" w:rsidP="000B2B6F">
      <w:pPr>
        <w:pStyle w:val="Heading3"/>
        <w:shd w:val="clear" w:color="auto" w:fill="FFFFFF"/>
        <w:spacing w:before="0" w:beforeAutospacing="0" w:after="0" w:afterAutospacing="0"/>
        <w:rPr>
          <w:b w:val="0"/>
          <w:bCs w:val="0"/>
          <w:sz w:val="24"/>
          <w:szCs w:val="24"/>
        </w:rPr>
      </w:pPr>
      <w:r w:rsidRPr="00CE3B44">
        <w:rPr>
          <w:rStyle w:val="reference-accessdate"/>
          <w:b w:val="0"/>
          <w:i/>
          <w:iCs/>
          <w:sz w:val="24"/>
          <w:szCs w:val="24"/>
          <w:shd w:val="clear" w:color="auto" w:fill="FFFFFF"/>
        </w:rPr>
        <w:t xml:space="preserve"> </w:t>
      </w:r>
    </w:p>
    <w:p w:rsidR="00CE3B44" w:rsidRPr="00CE3B44" w:rsidRDefault="00CE3B44" w:rsidP="000B2B6F">
      <w:pPr>
        <w:shd w:val="clear" w:color="auto" w:fill="FFFFFF"/>
        <w:spacing w:line="200" w:lineRule="atLeast"/>
        <w:rPr>
          <w:rFonts w:ascii="Times New Roman" w:hAnsi="Times New Roman" w:cs="Times New Roman"/>
          <w:bCs/>
          <w:sz w:val="24"/>
          <w:szCs w:val="24"/>
        </w:rPr>
      </w:pPr>
      <w:r w:rsidRPr="00CE3B44">
        <w:rPr>
          <w:rFonts w:ascii="Times New Roman" w:eastAsia="Times New Roman" w:hAnsi="Times New Roman" w:cs="Times New Roman"/>
          <w:sz w:val="24"/>
          <w:szCs w:val="24"/>
          <w:lang w:eastAsia="it-IT"/>
        </w:rPr>
        <w:t xml:space="preserve">Rodriguez J.L., 2016, </w:t>
      </w:r>
      <w:r w:rsidRPr="00CE3B44">
        <w:rPr>
          <w:rFonts w:ascii="Times New Roman" w:hAnsi="Times New Roman" w:cs="Times New Roman"/>
          <w:bCs/>
          <w:sz w:val="24"/>
          <w:szCs w:val="24"/>
        </w:rPr>
        <w:t>Una mirada a la economía cubana y sus perspectivas en 2016, Cubadebate,</w:t>
      </w:r>
      <w:r w:rsidRPr="00CE3B44">
        <w:rPr>
          <w:rFonts w:ascii="Times New Roman" w:hAnsi="Times New Roman" w:cs="Times New Roman"/>
          <w:sz w:val="24"/>
          <w:szCs w:val="24"/>
          <w:shd w:val="clear" w:color="auto" w:fill="E7E7E7"/>
        </w:rPr>
        <w:t xml:space="preserve"> 14 abril 2016</w:t>
      </w:r>
      <w:r w:rsidRPr="00CE3B44">
        <w:rPr>
          <w:rStyle w:val="apple-converted-space"/>
          <w:rFonts w:ascii="Times New Roman" w:hAnsi="Times New Roman" w:cs="Times New Roman"/>
          <w:sz w:val="24"/>
          <w:szCs w:val="24"/>
          <w:shd w:val="clear" w:color="auto" w:fill="E7E7E7"/>
        </w:rPr>
        <w:t> , in http://www.cubadebate.cu/opinion/2016/04/28/una-mirada-a-la-economia-cubana-y-sus-perspectivas-en-2016/#.V0F4KvmLSUk</w:t>
      </w:r>
    </w:p>
    <w:p w:rsidR="00CE3B44" w:rsidRPr="00CE3B44" w:rsidRDefault="00CE3B44" w:rsidP="000B2B6F">
      <w:pPr>
        <w:spacing w:after="160" w:line="240" w:lineRule="auto"/>
        <w:rPr>
          <w:rFonts w:ascii="Times New Roman" w:eastAsia="Times New Roman" w:hAnsi="Times New Roman" w:cs="Times New Roman"/>
          <w:sz w:val="24"/>
          <w:szCs w:val="24"/>
          <w:lang w:eastAsia="it-IT"/>
        </w:rPr>
      </w:pPr>
    </w:p>
    <w:p w:rsidR="00CE3B44" w:rsidRPr="00CE3B44" w:rsidRDefault="00CE3B44" w:rsidP="000B2B6F">
      <w:pPr>
        <w:spacing w:after="160" w:line="240" w:lineRule="auto"/>
        <w:rPr>
          <w:rFonts w:ascii="Times New Roman" w:eastAsia="Times New Roman" w:hAnsi="Times New Roman" w:cs="Times New Roman"/>
          <w:sz w:val="24"/>
          <w:szCs w:val="24"/>
          <w:lang w:eastAsia="it-IT"/>
        </w:rPr>
      </w:pPr>
      <w:r w:rsidRPr="00507A5C">
        <w:rPr>
          <w:rFonts w:ascii="Times New Roman" w:hAnsi="Times New Roman" w:cs="Times New Roman"/>
          <w:sz w:val="24"/>
          <w:szCs w:val="24"/>
          <w:lang w:val="it-IT"/>
        </w:rPr>
        <w:t xml:space="preserve">Romano S., 2012, </w:t>
      </w:r>
      <w:r w:rsidRPr="00507A5C">
        <w:rPr>
          <w:rStyle w:val="apple-converted-space"/>
          <w:rFonts w:ascii="Times New Roman" w:hAnsi="Times New Roman" w:cs="Times New Roman"/>
          <w:sz w:val="24"/>
          <w:szCs w:val="24"/>
          <w:shd w:val="clear" w:color="auto" w:fill="FFFFFF"/>
          <w:lang w:val="it-IT"/>
        </w:rPr>
        <w:t> </w:t>
      </w:r>
      <w:r w:rsidRPr="00507A5C">
        <w:rPr>
          <w:rFonts w:ascii="Times New Roman" w:hAnsi="Times New Roman" w:cs="Times New Roman"/>
          <w:sz w:val="24"/>
          <w:szCs w:val="24"/>
          <w:shd w:val="clear" w:color="auto" w:fill="FFFFFF"/>
          <w:lang w:val="it-IT"/>
        </w:rPr>
        <w:t>Commercial Circuits and Economic Inequality,  in</w:t>
      </w:r>
      <w:r w:rsidRPr="00507A5C">
        <w:rPr>
          <w:rStyle w:val="apple-converted-space"/>
          <w:rFonts w:ascii="Times New Roman" w:hAnsi="Times New Roman" w:cs="Times New Roman"/>
          <w:sz w:val="24"/>
          <w:szCs w:val="24"/>
          <w:shd w:val="clear" w:color="auto" w:fill="FFFFFF"/>
          <w:lang w:val="it-IT"/>
        </w:rPr>
        <w:t> </w:t>
      </w:r>
      <w:r w:rsidRPr="00507A5C">
        <w:rPr>
          <w:rFonts w:ascii="Times New Roman" w:hAnsi="Times New Roman" w:cs="Times New Roman"/>
          <w:sz w:val="24"/>
          <w:szCs w:val="24"/>
          <w:lang w:val="it-IT"/>
        </w:rPr>
        <w:t xml:space="preserve">Alberto Gabriele (ed.) </w:t>
      </w:r>
      <w:r w:rsidRPr="00CE3B44">
        <w:rPr>
          <w:rFonts w:ascii="Times New Roman" w:hAnsi="Times New Roman" w:cs="Times New Roman"/>
          <w:sz w:val="24"/>
          <w:szCs w:val="24"/>
        </w:rPr>
        <w:t>The Economy of Cuba after the VI Party Congress Nova Publishers, New York, 2012 148 pages</w:t>
      </w:r>
    </w:p>
    <w:p w:rsidR="00750BD1" w:rsidRPr="00CE3B44" w:rsidRDefault="00750BD1" w:rsidP="000B2B6F">
      <w:pPr>
        <w:pStyle w:val="FootnoteText"/>
        <w:rPr>
          <w:rFonts w:ascii="Times New Roman" w:hAnsi="Times New Roman" w:cs="Times New Roman"/>
          <w:sz w:val="24"/>
          <w:szCs w:val="24"/>
        </w:rPr>
      </w:pPr>
    </w:p>
    <w:p w:rsidR="00C5219C" w:rsidRPr="00CE3B44" w:rsidRDefault="00C5219C" w:rsidP="000B2B6F">
      <w:pPr>
        <w:shd w:val="clear" w:color="auto" w:fill="FFFFFF"/>
        <w:spacing w:after="0" w:line="240" w:lineRule="auto"/>
        <w:rPr>
          <w:rFonts w:ascii="Times New Roman" w:hAnsi="Times New Roman" w:cs="Times New Roman"/>
          <w:sz w:val="24"/>
          <w:szCs w:val="24"/>
        </w:rPr>
      </w:pPr>
    </w:p>
    <w:p w:rsidR="00CE3B44" w:rsidRDefault="00CE3B44" w:rsidP="000B2B6F">
      <w:pPr>
        <w:shd w:val="clear" w:color="auto" w:fill="FFFFFF"/>
        <w:spacing w:line="200" w:lineRule="atLeast"/>
        <w:rPr>
          <w:rFonts w:ascii="Times New Roman" w:hAnsi="Times New Roman" w:cs="Times New Roman"/>
          <w:sz w:val="24"/>
          <w:szCs w:val="24"/>
        </w:rPr>
      </w:pPr>
      <w:r w:rsidRPr="00CE3B44">
        <w:rPr>
          <w:rFonts w:ascii="Times New Roman" w:hAnsi="Times New Roman" w:cs="Times New Roman"/>
          <w:sz w:val="24"/>
          <w:szCs w:val="24"/>
        </w:rPr>
        <w:t>Vidal  Alejandro P.</w:t>
      </w:r>
      <w:r w:rsidR="00554513">
        <w:rPr>
          <w:rFonts w:ascii="Times New Roman" w:hAnsi="Times New Roman" w:cs="Times New Roman"/>
          <w:sz w:val="24"/>
          <w:szCs w:val="24"/>
        </w:rPr>
        <w:t xml:space="preserve"> </w:t>
      </w:r>
      <w:r w:rsidRPr="00CE3B44">
        <w:rPr>
          <w:rFonts w:ascii="Times New Roman" w:hAnsi="Times New Roman" w:cs="Times New Roman"/>
          <w:sz w:val="24"/>
          <w:szCs w:val="24"/>
        </w:rPr>
        <w:t xml:space="preserve">and  González-Corzo M.A. 2010, </w:t>
      </w:r>
      <w:r w:rsidRPr="00CE3B44">
        <w:rPr>
          <w:rFonts w:ascii="Times New Roman" w:hAnsi="Times New Roman" w:cs="Times New Roman"/>
          <w:bCs/>
          <w:sz w:val="24"/>
          <w:szCs w:val="24"/>
        </w:rPr>
        <w:t xml:space="preserve">CUBA'S BANKING CRISIS: MACROECONOMIC ANTECEDENTS, PRINCIPAL CAUSES, AND RECENT POLICY RESPONSES, </w:t>
      </w:r>
      <w:r w:rsidRPr="00CE3B44">
        <w:rPr>
          <w:rStyle w:val="HTMLCite"/>
          <w:rFonts w:ascii="Times New Roman" w:hAnsi="Times New Roman" w:cs="Times New Roman"/>
          <w:sz w:val="24"/>
          <w:szCs w:val="24"/>
        </w:rPr>
        <w:t xml:space="preserve">International Journal of Cuban Studies, </w:t>
      </w:r>
      <w:r w:rsidRPr="00CE3B44">
        <w:rPr>
          <w:rFonts w:ascii="Times New Roman" w:hAnsi="Times New Roman" w:cs="Times New Roman"/>
          <w:sz w:val="24"/>
          <w:szCs w:val="24"/>
        </w:rPr>
        <w:t>Vol. 2, No. 3/4 (Autumn/Winter 2010), pp. 201-216</w:t>
      </w:r>
      <w:r w:rsidR="000B2B6F">
        <w:rPr>
          <w:rFonts w:ascii="Times New Roman" w:hAnsi="Times New Roman" w:cs="Times New Roman"/>
          <w:sz w:val="24"/>
          <w:szCs w:val="24"/>
        </w:rPr>
        <w:t>.</w:t>
      </w:r>
    </w:p>
    <w:sectPr w:rsidR="00CE3B44" w:rsidSect="00E61BC2">
      <w:head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6DB" w:rsidRDefault="00B946DB" w:rsidP="00656CD1">
      <w:pPr>
        <w:spacing w:after="0" w:line="240" w:lineRule="auto"/>
      </w:pPr>
      <w:r>
        <w:separator/>
      </w:r>
    </w:p>
  </w:endnote>
  <w:endnote w:type="continuationSeparator" w:id="0">
    <w:p w:rsidR="00B946DB" w:rsidRDefault="00B946DB" w:rsidP="00656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6DB" w:rsidRDefault="00B946DB" w:rsidP="00656CD1">
      <w:pPr>
        <w:spacing w:after="0" w:line="240" w:lineRule="auto"/>
      </w:pPr>
      <w:r>
        <w:separator/>
      </w:r>
    </w:p>
  </w:footnote>
  <w:footnote w:type="continuationSeparator" w:id="0">
    <w:p w:rsidR="00B946DB" w:rsidRDefault="00B946DB" w:rsidP="00656CD1">
      <w:pPr>
        <w:spacing w:after="0" w:line="240" w:lineRule="auto"/>
      </w:pPr>
      <w:r>
        <w:continuationSeparator/>
      </w:r>
    </w:p>
  </w:footnote>
  <w:footnote w:id="1">
    <w:p w:rsidR="000B2B6F" w:rsidRPr="00784810" w:rsidRDefault="000B2B6F" w:rsidP="00784810">
      <w:pPr>
        <w:pStyle w:val="Heading3"/>
        <w:shd w:val="clear" w:color="auto" w:fill="FFFFFF"/>
        <w:spacing w:before="0" w:beforeAutospacing="0" w:after="0" w:afterAutospacing="0"/>
        <w:rPr>
          <w:sz w:val="20"/>
          <w:szCs w:val="20"/>
        </w:rPr>
      </w:pPr>
      <w:r w:rsidRPr="00784810">
        <w:rPr>
          <w:rStyle w:val="FootnoteReference"/>
          <w:b w:val="0"/>
          <w:sz w:val="20"/>
          <w:szCs w:val="20"/>
        </w:rPr>
        <w:footnoteRef/>
      </w:r>
      <w:r w:rsidRPr="00784810">
        <w:rPr>
          <w:b w:val="0"/>
          <w:sz w:val="20"/>
          <w:szCs w:val="20"/>
        </w:rPr>
        <w:t xml:space="preserve"> </w:t>
      </w:r>
      <w:r w:rsidRPr="00784810">
        <w:rPr>
          <w:rStyle w:val="apple-converted-space"/>
          <w:b w:val="0"/>
          <w:color w:val="252525"/>
          <w:sz w:val="20"/>
          <w:szCs w:val="20"/>
          <w:shd w:val="clear" w:color="auto" w:fill="FFFFFF"/>
        </w:rPr>
        <w:t> See NDB 2016, AIIB 2016.</w:t>
      </w:r>
    </w:p>
  </w:footnote>
  <w:footnote w:id="2">
    <w:p w:rsidR="000B2B6F" w:rsidRPr="00784810" w:rsidRDefault="000B2B6F">
      <w:pPr>
        <w:pStyle w:val="FootnoteText"/>
        <w:rPr>
          <w:rFonts w:ascii="Times New Roman" w:hAnsi="Times New Roman" w:cs="Times New Roman"/>
        </w:rPr>
      </w:pPr>
      <w:r w:rsidRPr="00784810">
        <w:rPr>
          <w:rStyle w:val="FootnoteReference"/>
          <w:rFonts w:ascii="Times New Roman" w:hAnsi="Times New Roman" w:cs="Times New Roman"/>
        </w:rPr>
        <w:footnoteRef/>
      </w:r>
      <w:r w:rsidRPr="00784810">
        <w:rPr>
          <w:rFonts w:ascii="Times New Roman" w:hAnsi="Times New Roman" w:cs="Times New Roman"/>
        </w:rPr>
        <w:t xml:space="preserve"> Cuba’s </w:t>
      </w:r>
      <w:r w:rsidR="00554513" w:rsidRPr="00784810">
        <w:rPr>
          <w:rFonts w:ascii="Times New Roman" w:hAnsi="Times New Roman" w:cs="Times New Roman"/>
        </w:rPr>
        <w:t>crisis was</w:t>
      </w:r>
      <w:r w:rsidRPr="00784810">
        <w:rPr>
          <w:rFonts w:ascii="Times New Roman" w:hAnsi="Times New Roman" w:cs="Times New Roman"/>
        </w:rPr>
        <w:t xml:space="preserve"> broadly concomitant </w:t>
      </w:r>
      <w:r w:rsidR="00554513" w:rsidRPr="00784810">
        <w:rPr>
          <w:rFonts w:ascii="Times New Roman" w:hAnsi="Times New Roman" w:cs="Times New Roman"/>
        </w:rPr>
        <w:t>with the global</w:t>
      </w:r>
      <w:r w:rsidRPr="00784810">
        <w:rPr>
          <w:rFonts w:ascii="Times New Roman" w:hAnsi="Times New Roman" w:cs="Times New Roman"/>
        </w:rPr>
        <w:t xml:space="preserve"> financial crisis, but it </w:t>
      </w:r>
      <w:r w:rsidR="00554513" w:rsidRPr="00784810">
        <w:rPr>
          <w:rFonts w:ascii="Times New Roman" w:hAnsi="Times New Roman" w:cs="Times New Roman"/>
        </w:rPr>
        <w:t>was essentially</w:t>
      </w:r>
      <w:r w:rsidRPr="00784810">
        <w:rPr>
          <w:rFonts w:ascii="Times New Roman" w:hAnsi="Times New Roman" w:cs="Times New Roman"/>
        </w:rPr>
        <w:t xml:space="preserve"> home-grown (see </w:t>
      </w:r>
      <w:r w:rsidRPr="00784810">
        <w:rPr>
          <w:rFonts w:ascii="Times New Roman" w:hAnsi="Times New Roman" w:cs="Times New Roman"/>
          <w:color w:val="222222"/>
        </w:rPr>
        <w:t>Vidal  Alejandro and González-Corzo  2010)</w:t>
      </w:r>
      <w:r w:rsidRPr="00784810">
        <w:rPr>
          <w:rFonts w:ascii="Times New Roman" w:hAnsi="Times New Roman" w:cs="Times New Roman"/>
        </w:rPr>
        <w:t>.</w:t>
      </w:r>
    </w:p>
  </w:footnote>
  <w:footnote w:id="3">
    <w:p w:rsidR="000B2B6F" w:rsidRPr="00784810" w:rsidRDefault="000B2B6F">
      <w:pPr>
        <w:pStyle w:val="FootnoteText"/>
        <w:rPr>
          <w:rFonts w:ascii="Times New Roman" w:hAnsi="Times New Roman" w:cs="Times New Roman"/>
        </w:rPr>
      </w:pPr>
      <w:r w:rsidRPr="00784810">
        <w:rPr>
          <w:rStyle w:val="FootnoteReference"/>
          <w:rFonts w:ascii="Times New Roman" w:hAnsi="Times New Roman" w:cs="Times New Roman"/>
        </w:rPr>
        <w:footnoteRef/>
      </w:r>
      <w:r w:rsidRPr="00784810">
        <w:rPr>
          <w:rFonts w:ascii="Times New Roman" w:hAnsi="Times New Roman" w:cs="Times New Roman"/>
        </w:rPr>
        <w:t xml:space="preserve"> Literally, self-employed workers.</w:t>
      </w:r>
    </w:p>
  </w:footnote>
  <w:footnote w:id="4">
    <w:p w:rsidR="000B2B6F" w:rsidRPr="00784810" w:rsidRDefault="000B2B6F">
      <w:pPr>
        <w:pStyle w:val="FootnoteText"/>
        <w:rPr>
          <w:rFonts w:ascii="Times New Roman" w:hAnsi="Times New Roman" w:cs="Times New Roman"/>
        </w:rPr>
      </w:pPr>
      <w:r w:rsidRPr="00784810">
        <w:rPr>
          <w:rStyle w:val="FootnoteReference"/>
          <w:rFonts w:ascii="Times New Roman" w:hAnsi="Times New Roman" w:cs="Times New Roman"/>
        </w:rPr>
        <w:footnoteRef/>
      </w:r>
      <w:r w:rsidRPr="00784810">
        <w:rPr>
          <w:rFonts w:ascii="Times New Roman" w:hAnsi="Times New Roman" w:cs="Times New Roman"/>
        </w:rPr>
        <w:t xml:space="preserve"> Other socioeconomic actors, such as some state workers who direct deal with tourist, act </w:t>
      </w:r>
      <w:r w:rsidR="00554513" w:rsidRPr="00784810">
        <w:rPr>
          <w:rFonts w:ascii="Times New Roman" w:hAnsi="Times New Roman" w:cs="Times New Roman"/>
        </w:rPr>
        <w:t>as borderline</w:t>
      </w:r>
      <w:r w:rsidRPr="00784810">
        <w:rPr>
          <w:rFonts w:ascii="Times New Roman" w:hAnsi="Times New Roman" w:cs="Times New Roman"/>
        </w:rPr>
        <w:t xml:space="preserve"> </w:t>
      </w:r>
      <w:r w:rsidR="00554513" w:rsidRPr="00784810">
        <w:rPr>
          <w:rFonts w:ascii="Times New Roman" w:hAnsi="Times New Roman" w:cs="Times New Roman"/>
        </w:rPr>
        <w:t>agents arbitrating</w:t>
      </w:r>
      <w:r w:rsidRPr="00784810">
        <w:rPr>
          <w:rFonts w:ascii="Times New Roman" w:hAnsi="Times New Roman" w:cs="Times New Roman"/>
        </w:rPr>
        <w:t xml:space="preserve"> </w:t>
      </w:r>
      <w:r w:rsidR="00554513" w:rsidRPr="00784810">
        <w:rPr>
          <w:rFonts w:ascii="Times New Roman" w:hAnsi="Times New Roman" w:cs="Times New Roman"/>
        </w:rPr>
        <w:t>between the</w:t>
      </w:r>
      <w:r w:rsidRPr="00784810">
        <w:rPr>
          <w:rFonts w:ascii="Times New Roman" w:hAnsi="Times New Roman" w:cs="Times New Roman"/>
        </w:rPr>
        <w:t xml:space="preserve"> CU</w:t>
      </w:r>
      <w:r w:rsidR="0007638D">
        <w:rPr>
          <w:rFonts w:ascii="Times New Roman" w:hAnsi="Times New Roman" w:cs="Times New Roman"/>
        </w:rPr>
        <w:t>P</w:t>
      </w:r>
      <w:r w:rsidRPr="00784810">
        <w:rPr>
          <w:rFonts w:ascii="Times New Roman" w:hAnsi="Times New Roman" w:cs="Times New Roman"/>
        </w:rPr>
        <w:t xml:space="preserve"> </w:t>
      </w:r>
      <w:r w:rsidR="00554513" w:rsidRPr="00784810">
        <w:rPr>
          <w:rFonts w:ascii="Times New Roman" w:hAnsi="Times New Roman" w:cs="Times New Roman"/>
        </w:rPr>
        <w:t xml:space="preserve">and </w:t>
      </w:r>
      <w:r w:rsidRPr="00784810">
        <w:rPr>
          <w:rFonts w:ascii="Times New Roman" w:hAnsi="Times New Roman" w:cs="Times New Roman"/>
        </w:rPr>
        <w:t xml:space="preserve"> CUC circuits (see Romano’ 2012). </w:t>
      </w:r>
    </w:p>
  </w:footnote>
  <w:footnote w:id="5">
    <w:p w:rsidR="000B2B6F" w:rsidRPr="006B13D6" w:rsidRDefault="000B2B6F">
      <w:pPr>
        <w:pStyle w:val="FootnoteText"/>
        <w:rPr>
          <w:rFonts w:ascii="Times New Roman" w:hAnsi="Times New Roman" w:cs="Times New Roman"/>
        </w:rPr>
      </w:pPr>
      <w:r w:rsidRPr="00CE3B44">
        <w:rPr>
          <w:rStyle w:val="FootnoteReference"/>
          <w:rFonts w:ascii="Times New Roman" w:hAnsi="Times New Roman" w:cs="Times New Roman"/>
        </w:rPr>
        <w:footnoteRef/>
      </w:r>
      <w:r w:rsidRPr="00CE3B44">
        <w:rPr>
          <w:rFonts w:ascii="Times New Roman" w:hAnsi="Times New Roman" w:cs="Times New Roman"/>
        </w:rPr>
        <w:t xml:space="preserve"> Here, the term “productive” (for the sake of simplicity) is not by itself consistent with the meaning attached to it by Marx. Here, it refers to those public organizations which - contrary to other ones which provide essential services to the population (such as defense, security, health) according to a non-market, needs-based approach – produce goods and (</w:t>
      </w:r>
      <w:r w:rsidRPr="006B13D6">
        <w:rPr>
          <w:rFonts w:ascii="Times New Roman" w:hAnsi="Times New Roman" w:cs="Times New Roman"/>
        </w:rPr>
        <w:t xml:space="preserve">less) commercial services in areas that would be mostly market-regulated and privately-run in most other countries. In capitalist countries, these firms generate privately-captured surpluses (i.e. profits), and are therefore productive in a Marxian sense. In my view, in a modern socialist context many of these firms </w:t>
      </w:r>
      <w:r w:rsidR="00554513" w:rsidRPr="006B13D6">
        <w:rPr>
          <w:rFonts w:ascii="Times New Roman" w:hAnsi="Times New Roman" w:cs="Times New Roman"/>
        </w:rPr>
        <w:t>could maintain</w:t>
      </w:r>
      <w:r w:rsidRPr="006B13D6">
        <w:rPr>
          <w:rFonts w:ascii="Times New Roman" w:hAnsi="Times New Roman" w:cs="Times New Roman"/>
        </w:rPr>
        <w:t xml:space="preserve"> </w:t>
      </w:r>
      <w:r w:rsidR="00554513" w:rsidRPr="006B13D6">
        <w:rPr>
          <w:rFonts w:ascii="Times New Roman" w:hAnsi="Times New Roman" w:cs="Times New Roman"/>
        </w:rPr>
        <w:t>their publicly</w:t>
      </w:r>
      <w:r w:rsidRPr="006B13D6">
        <w:rPr>
          <w:rFonts w:ascii="Times New Roman" w:hAnsi="Times New Roman" w:cs="Times New Roman"/>
        </w:rPr>
        <w:t xml:space="preserve">-owned status, </w:t>
      </w:r>
      <w:r w:rsidR="00554513" w:rsidRPr="006B13D6">
        <w:rPr>
          <w:rFonts w:ascii="Times New Roman" w:hAnsi="Times New Roman" w:cs="Times New Roman"/>
        </w:rPr>
        <w:t>but they</w:t>
      </w:r>
      <w:r w:rsidRPr="006B13D6">
        <w:rPr>
          <w:rFonts w:ascii="Times New Roman" w:hAnsi="Times New Roman" w:cs="Times New Roman"/>
        </w:rPr>
        <w:t xml:space="preserve"> should also produce a clearly-</w:t>
      </w:r>
      <w:r w:rsidR="00554513" w:rsidRPr="006B13D6">
        <w:rPr>
          <w:rFonts w:ascii="Times New Roman" w:hAnsi="Times New Roman" w:cs="Times New Roman"/>
        </w:rPr>
        <w:t>identified surplus</w:t>
      </w:r>
      <w:r w:rsidRPr="006B13D6">
        <w:rPr>
          <w:rFonts w:ascii="Times New Roman" w:hAnsi="Times New Roman" w:cs="Times New Roman"/>
        </w:rPr>
        <w:t>. Public ownership agencies, in turn</w:t>
      </w:r>
      <w:r w:rsidR="00554513" w:rsidRPr="006B13D6">
        <w:rPr>
          <w:rFonts w:ascii="Times New Roman" w:hAnsi="Times New Roman" w:cs="Times New Roman"/>
        </w:rPr>
        <w:t>, would</w:t>
      </w:r>
      <w:r w:rsidRPr="006B13D6">
        <w:rPr>
          <w:rFonts w:ascii="Times New Roman" w:hAnsi="Times New Roman" w:cs="Times New Roman"/>
        </w:rPr>
        <w:t xml:space="preserve"> allow these SOEs to retain part of their surplus to finance their own development, and capture the rest to earmark it </w:t>
      </w:r>
      <w:r w:rsidR="00554513" w:rsidRPr="006B13D6">
        <w:rPr>
          <w:rFonts w:ascii="Times New Roman" w:hAnsi="Times New Roman" w:cs="Times New Roman"/>
        </w:rPr>
        <w:t>to social</w:t>
      </w:r>
      <w:r w:rsidRPr="006B13D6">
        <w:rPr>
          <w:rFonts w:ascii="Times New Roman" w:hAnsi="Times New Roman" w:cs="Times New Roman"/>
        </w:rPr>
        <w:t xml:space="preserve"> and </w:t>
      </w:r>
      <w:r w:rsidR="00554513" w:rsidRPr="006B13D6">
        <w:rPr>
          <w:rFonts w:ascii="Times New Roman" w:hAnsi="Times New Roman" w:cs="Times New Roman"/>
        </w:rPr>
        <w:t>strategic investments</w:t>
      </w:r>
      <w:r w:rsidRPr="006B13D6">
        <w:rPr>
          <w:rFonts w:ascii="Times New Roman" w:hAnsi="Times New Roman" w:cs="Times New Roman"/>
        </w:rPr>
        <w:t xml:space="preserve"> in other sectors. </w:t>
      </w:r>
      <w:r w:rsidR="00554513" w:rsidRPr="006B13D6">
        <w:rPr>
          <w:rFonts w:ascii="Times New Roman" w:hAnsi="Times New Roman" w:cs="Times New Roman"/>
        </w:rPr>
        <w:t>The correct</w:t>
      </w:r>
      <w:r w:rsidRPr="006B13D6">
        <w:rPr>
          <w:rFonts w:ascii="Times New Roman" w:hAnsi="Times New Roman" w:cs="Times New Roman"/>
        </w:rPr>
        <w:t xml:space="preserve"> functioning of such a potentially </w:t>
      </w:r>
      <w:r w:rsidR="00554513" w:rsidRPr="006B13D6">
        <w:rPr>
          <w:rFonts w:ascii="Times New Roman" w:hAnsi="Times New Roman" w:cs="Times New Roman"/>
        </w:rPr>
        <w:t>virtuous mechanism</w:t>
      </w:r>
      <w:r w:rsidRPr="006B13D6">
        <w:rPr>
          <w:rFonts w:ascii="Times New Roman" w:hAnsi="Times New Roman" w:cs="Times New Roman"/>
        </w:rPr>
        <w:t xml:space="preserve"> is severely impaired in Cuba by the irrationality of the domestic price </w:t>
      </w:r>
      <w:r w:rsidR="00554513" w:rsidRPr="006B13D6">
        <w:rPr>
          <w:rFonts w:ascii="Times New Roman" w:hAnsi="Times New Roman" w:cs="Times New Roman"/>
        </w:rPr>
        <w:t>structure that</w:t>
      </w:r>
      <w:r w:rsidR="00507A5C" w:rsidRPr="006B13D6">
        <w:rPr>
          <w:rFonts w:ascii="Times New Roman" w:hAnsi="Times New Roman" w:cs="Times New Roman"/>
        </w:rPr>
        <w:t xml:space="preserve"> </w:t>
      </w:r>
      <w:r w:rsidR="00407B7E" w:rsidRPr="006B13D6">
        <w:rPr>
          <w:rFonts w:ascii="Times New Roman" w:hAnsi="Times New Roman" w:cs="Times New Roman"/>
        </w:rPr>
        <w:t>is magnified</w:t>
      </w:r>
      <w:r w:rsidRPr="006B13D6">
        <w:rPr>
          <w:rFonts w:ascii="Times New Roman" w:hAnsi="Times New Roman" w:cs="Times New Roman"/>
        </w:rPr>
        <w:t xml:space="preserve"> by monetary duality.</w:t>
      </w:r>
    </w:p>
  </w:footnote>
  <w:footnote w:id="6">
    <w:p w:rsidR="006B13D6" w:rsidRPr="006B13D6" w:rsidRDefault="006B13D6">
      <w:pPr>
        <w:pStyle w:val="FootnoteText"/>
        <w:rPr>
          <w:rFonts w:ascii="Times New Roman" w:hAnsi="Times New Roman" w:cs="Times New Roman"/>
        </w:rPr>
      </w:pPr>
      <w:r w:rsidRPr="006B13D6">
        <w:rPr>
          <w:rStyle w:val="FootnoteReference"/>
          <w:rFonts w:ascii="Times New Roman" w:hAnsi="Times New Roman" w:cs="Times New Roman"/>
        </w:rPr>
        <w:footnoteRef/>
      </w:r>
      <w:r w:rsidRPr="006B13D6">
        <w:rPr>
          <w:rFonts w:ascii="Times New Roman" w:hAnsi="Times New Roman" w:cs="Times New Roman"/>
        </w:rPr>
        <w:t xml:space="preserve"> This factors is attributable to the past behavior of Cuban policy makers, yet it is presently exogenous because the past has to be taken as a given.</w:t>
      </w:r>
    </w:p>
  </w:footnote>
  <w:footnote w:id="7">
    <w:p w:rsidR="000B2B6F" w:rsidRPr="00CE3B44" w:rsidRDefault="000B2B6F">
      <w:pPr>
        <w:pStyle w:val="FootnoteText"/>
        <w:rPr>
          <w:rFonts w:ascii="Times New Roman" w:hAnsi="Times New Roman" w:cs="Times New Roman"/>
        </w:rPr>
      </w:pPr>
      <w:r w:rsidRPr="00CE3B44">
        <w:rPr>
          <w:rStyle w:val="FootnoteReference"/>
          <w:rFonts w:ascii="Times New Roman" w:hAnsi="Times New Roman" w:cs="Times New Roman"/>
        </w:rPr>
        <w:footnoteRef/>
      </w:r>
      <w:r w:rsidRPr="00CE3B44">
        <w:rPr>
          <w:rFonts w:ascii="Times New Roman" w:hAnsi="Times New Roman" w:cs="Times New Roman"/>
        </w:rPr>
        <w:t xml:space="preserve"> See Castro 2016a.</w:t>
      </w:r>
    </w:p>
  </w:footnote>
  <w:footnote w:id="8">
    <w:p w:rsidR="000B2B6F" w:rsidRPr="00CE3B44" w:rsidRDefault="000B2B6F" w:rsidP="008710CF">
      <w:pPr>
        <w:pStyle w:val="FootnoteText"/>
        <w:rPr>
          <w:rFonts w:ascii="Times New Roman" w:hAnsi="Times New Roman" w:cs="Times New Roman"/>
        </w:rPr>
      </w:pPr>
      <w:r w:rsidRPr="00CE3B44">
        <w:rPr>
          <w:rStyle w:val="FootnoteReference"/>
          <w:rFonts w:ascii="Times New Roman" w:hAnsi="Times New Roman" w:cs="Times New Roman"/>
        </w:rPr>
        <w:footnoteRef/>
      </w:r>
      <w:r w:rsidRPr="00CE3B44">
        <w:rPr>
          <w:rFonts w:ascii="Times New Roman" w:hAnsi="Times New Roman" w:cs="Times New Roman"/>
        </w:rPr>
        <w:t xml:space="preserve"> In my view, to place too much faith in cooperativization per se would be illusory.</w:t>
      </w:r>
    </w:p>
  </w:footnote>
  <w:footnote w:id="9">
    <w:p w:rsidR="000B2B6F" w:rsidRPr="00CE3B44" w:rsidRDefault="000B2B6F">
      <w:pPr>
        <w:pStyle w:val="FootnoteText"/>
        <w:rPr>
          <w:rFonts w:ascii="Times New Roman" w:hAnsi="Times New Roman" w:cs="Times New Roman"/>
        </w:rPr>
      </w:pPr>
      <w:r w:rsidRPr="00CE3B44">
        <w:rPr>
          <w:rStyle w:val="FootnoteReference"/>
          <w:rFonts w:ascii="Times New Roman" w:hAnsi="Times New Roman" w:cs="Times New Roman"/>
        </w:rPr>
        <w:footnoteRef/>
      </w:r>
      <w:r w:rsidRPr="00CE3B44">
        <w:rPr>
          <w:rFonts w:ascii="Times New Roman" w:hAnsi="Times New Roman" w:cs="Times New Roman"/>
        </w:rPr>
        <w:t xml:space="preserve"> See Frank  2016,</w:t>
      </w:r>
      <w:r w:rsidR="00407B7E">
        <w:rPr>
          <w:rFonts w:ascii="Times New Roman" w:hAnsi="Times New Roman" w:cs="Times New Roman"/>
        </w:rPr>
        <w:t xml:space="preserve"> </w:t>
      </w:r>
      <w:r w:rsidRPr="00CE3B44">
        <w:rPr>
          <w:rFonts w:ascii="Times New Roman" w:hAnsi="Times New Roman" w:cs="Times New Roman"/>
        </w:rPr>
        <w:t>Cubadebate 2016.</w:t>
      </w:r>
    </w:p>
  </w:footnote>
  <w:footnote w:id="10">
    <w:p w:rsidR="000B2B6F" w:rsidRPr="00897169" w:rsidRDefault="000B2B6F">
      <w:pPr>
        <w:pStyle w:val="FootnoteText"/>
      </w:pPr>
      <w:r>
        <w:rPr>
          <w:rStyle w:val="FootnoteReference"/>
        </w:rPr>
        <w:footnoteRef/>
      </w:r>
      <w:r w:rsidRPr="00897169">
        <w:t xml:space="preserve"> </w:t>
      </w:r>
      <w:r>
        <w:t>See Castro 2016b.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506"/>
      <w:docPartObj>
        <w:docPartGallery w:val="Page Numbers (Top of Page)"/>
        <w:docPartUnique/>
      </w:docPartObj>
    </w:sdtPr>
    <w:sdtEndPr/>
    <w:sdtContent>
      <w:p w:rsidR="000B2B6F" w:rsidRDefault="00117980">
        <w:pPr>
          <w:pStyle w:val="Header"/>
        </w:pPr>
        <w:r>
          <w:fldChar w:fldCharType="begin"/>
        </w:r>
        <w:r>
          <w:instrText xml:space="preserve"> PAGE   \* MERGEFORMAT </w:instrText>
        </w:r>
        <w:r>
          <w:fldChar w:fldCharType="separate"/>
        </w:r>
        <w:r>
          <w:rPr>
            <w:noProof/>
          </w:rPr>
          <w:t>1</w:t>
        </w:r>
        <w:r>
          <w:rPr>
            <w:noProof/>
          </w:rPr>
          <w:fldChar w:fldCharType="end"/>
        </w:r>
      </w:p>
    </w:sdtContent>
  </w:sdt>
  <w:p w:rsidR="000B2B6F" w:rsidRDefault="000B2B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835F0"/>
    <w:multiLevelType w:val="hybridMultilevel"/>
    <w:tmpl w:val="05C6E8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5D1B1A"/>
    <w:multiLevelType w:val="hybridMultilevel"/>
    <w:tmpl w:val="24BC8B2E"/>
    <w:lvl w:ilvl="0" w:tplc="28D6E07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7858B4"/>
    <w:multiLevelType w:val="multilevel"/>
    <w:tmpl w:val="80CA2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C64CFF"/>
    <w:multiLevelType w:val="hybridMultilevel"/>
    <w:tmpl w:val="389AF148"/>
    <w:lvl w:ilvl="0" w:tplc="C3869D98">
      <w:start w:val="1"/>
      <w:numFmt w:val="decimal"/>
      <w:lvlText w:val="%1"/>
      <w:lvlJc w:val="left"/>
      <w:pPr>
        <w:ind w:left="945" w:hanging="58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0353D16"/>
    <w:multiLevelType w:val="multilevel"/>
    <w:tmpl w:val="795C2C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670512"/>
    <w:multiLevelType w:val="multilevel"/>
    <w:tmpl w:val="8C8A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302606"/>
    <w:multiLevelType w:val="multilevel"/>
    <w:tmpl w:val="E392F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147B6C"/>
    <w:multiLevelType w:val="hybridMultilevel"/>
    <w:tmpl w:val="DF647B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54B77E5"/>
    <w:multiLevelType w:val="multilevel"/>
    <w:tmpl w:val="C9CAD7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850B0D"/>
    <w:multiLevelType w:val="multilevel"/>
    <w:tmpl w:val="23B8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CB5E15"/>
    <w:multiLevelType w:val="multilevel"/>
    <w:tmpl w:val="27D4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245ED0"/>
    <w:multiLevelType w:val="hybridMultilevel"/>
    <w:tmpl w:val="450C6D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7E453D8"/>
    <w:multiLevelType w:val="hybridMultilevel"/>
    <w:tmpl w:val="D52A27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8276308"/>
    <w:multiLevelType w:val="multilevel"/>
    <w:tmpl w:val="DF3CC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F572E3"/>
    <w:multiLevelType w:val="multilevel"/>
    <w:tmpl w:val="C15EC95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lvlOverride w:ilvl="0">
      <w:lvl w:ilvl="0">
        <w:numFmt w:val="decimal"/>
        <w:lvlText w:val="%1."/>
        <w:lvlJc w:val="left"/>
      </w:lvl>
    </w:lvlOverride>
  </w:num>
  <w:num w:numId="3">
    <w:abstractNumId w:val="13"/>
    <w:lvlOverride w:ilvl="0">
      <w:lvl w:ilvl="0">
        <w:numFmt w:val="lowerLetter"/>
        <w:lvlText w:val="%1."/>
        <w:lvlJc w:val="left"/>
      </w:lvl>
    </w:lvlOverride>
  </w:num>
  <w:num w:numId="4">
    <w:abstractNumId w:val="10"/>
  </w:num>
  <w:num w:numId="5">
    <w:abstractNumId w:val="14"/>
  </w:num>
  <w:num w:numId="6">
    <w:abstractNumId w:val="5"/>
  </w:num>
  <w:num w:numId="7">
    <w:abstractNumId w:val="9"/>
  </w:num>
  <w:num w:numId="8">
    <w:abstractNumId w:val="6"/>
  </w:num>
  <w:num w:numId="9">
    <w:abstractNumId w:val="4"/>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4"/>
    <w:lvlOverride w:ilvl="0">
      <w:lvl w:ilvl="0">
        <w:numFmt w:val="decimal"/>
        <w:lvlText w:val="%1."/>
        <w:lvlJc w:val="left"/>
      </w:lvl>
    </w:lvlOverride>
  </w:num>
  <w:num w:numId="12">
    <w:abstractNumId w:val="4"/>
    <w:lvlOverride w:ilvl="0">
      <w:lvl w:ilvl="0">
        <w:numFmt w:val="decimal"/>
        <w:lvlText w:val="%1."/>
        <w:lvlJc w:val="left"/>
      </w:lvl>
    </w:lvlOverride>
  </w:num>
  <w:num w:numId="13">
    <w:abstractNumId w:val="4"/>
    <w:lvlOverride w:ilvl="0">
      <w:lvl w:ilvl="0">
        <w:numFmt w:val="decimal"/>
        <w:lvlText w:val="%1."/>
        <w:lvlJc w:val="left"/>
      </w:lvl>
    </w:lvlOverride>
  </w:num>
  <w:num w:numId="14">
    <w:abstractNumId w:val="4"/>
    <w:lvlOverride w:ilvl="0">
      <w:lvl w:ilvl="0">
        <w:numFmt w:val="decimal"/>
        <w:lvlText w:val="%1."/>
        <w:lvlJc w:val="left"/>
      </w:lvl>
    </w:lvlOverride>
  </w:num>
  <w:num w:numId="15">
    <w:abstractNumId w:val="4"/>
    <w:lvlOverride w:ilvl="0">
      <w:lvl w:ilvl="0">
        <w:numFmt w:val="decimal"/>
        <w:lvlText w:val="%1."/>
        <w:lvlJc w:val="left"/>
      </w:lvl>
    </w:lvlOverride>
  </w:num>
  <w:num w:numId="16">
    <w:abstractNumId w:val="4"/>
    <w:lvlOverride w:ilvl="0">
      <w:lvl w:ilvl="0">
        <w:numFmt w:val="decimal"/>
        <w:lvlText w:val="%1."/>
        <w:lvlJc w:val="left"/>
      </w:lvl>
    </w:lvlOverride>
  </w:num>
  <w:num w:numId="17">
    <w:abstractNumId w:val="12"/>
  </w:num>
  <w:num w:numId="18">
    <w:abstractNumId w:val="3"/>
  </w:num>
  <w:num w:numId="19">
    <w:abstractNumId w:val="11"/>
  </w:num>
  <w:num w:numId="20">
    <w:abstractNumId w:val="7"/>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AA3"/>
    <w:rsid w:val="00074E03"/>
    <w:rsid w:val="00074E72"/>
    <w:rsid w:val="0007638D"/>
    <w:rsid w:val="000B2B6F"/>
    <w:rsid w:val="000C0D7F"/>
    <w:rsid w:val="000C11C8"/>
    <w:rsid w:val="000D17A8"/>
    <w:rsid w:val="000E2B11"/>
    <w:rsid w:val="000F0910"/>
    <w:rsid w:val="00117980"/>
    <w:rsid w:val="0013709D"/>
    <w:rsid w:val="0017774B"/>
    <w:rsid w:val="001816A6"/>
    <w:rsid w:val="0023345F"/>
    <w:rsid w:val="00293D08"/>
    <w:rsid w:val="002D11F4"/>
    <w:rsid w:val="003258FB"/>
    <w:rsid w:val="003530A6"/>
    <w:rsid w:val="003628E7"/>
    <w:rsid w:val="003F47AB"/>
    <w:rsid w:val="00407B7E"/>
    <w:rsid w:val="004C4075"/>
    <w:rsid w:val="004E7437"/>
    <w:rsid w:val="00507A5C"/>
    <w:rsid w:val="00531AE5"/>
    <w:rsid w:val="00554513"/>
    <w:rsid w:val="00554F8E"/>
    <w:rsid w:val="0055677A"/>
    <w:rsid w:val="005820D5"/>
    <w:rsid w:val="005C3D8D"/>
    <w:rsid w:val="005E6EE0"/>
    <w:rsid w:val="0063596F"/>
    <w:rsid w:val="00656CD1"/>
    <w:rsid w:val="006B13D6"/>
    <w:rsid w:val="006F27B9"/>
    <w:rsid w:val="00750BD1"/>
    <w:rsid w:val="0075261A"/>
    <w:rsid w:val="00784810"/>
    <w:rsid w:val="00785C31"/>
    <w:rsid w:val="00790CBF"/>
    <w:rsid w:val="008101AE"/>
    <w:rsid w:val="00855C47"/>
    <w:rsid w:val="008710CF"/>
    <w:rsid w:val="00897169"/>
    <w:rsid w:val="008E3B2E"/>
    <w:rsid w:val="0093573A"/>
    <w:rsid w:val="009614A2"/>
    <w:rsid w:val="00962312"/>
    <w:rsid w:val="009975A0"/>
    <w:rsid w:val="009C1961"/>
    <w:rsid w:val="009F42D4"/>
    <w:rsid w:val="00A33640"/>
    <w:rsid w:val="00A6520A"/>
    <w:rsid w:val="00A85790"/>
    <w:rsid w:val="00AA4C86"/>
    <w:rsid w:val="00AC5AD3"/>
    <w:rsid w:val="00B13AA3"/>
    <w:rsid w:val="00B946DB"/>
    <w:rsid w:val="00C21B4A"/>
    <w:rsid w:val="00C5219C"/>
    <w:rsid w:val="00C73DDB"/>
    <w:rsid w:val="00CA73B9"/>
    <w:rsid w:val="00CE3B44"/>
    <w:rsid w:val="00D31544"/>
    <w:rsid w:val="00D34902"/>
    <w:rsid w:val="00D358DA"/>
    <w:rsid w:val="00D40627"/>
    <w:rsid w:val="00D70347"/>
    <w:rsid w:val="00DA308F"/>
    <w:rsid w:val="00DF580F"/>
    <w:rsid w:val="00E30115"/>
    <w:rsid w:val="00E61BC2"/>
    <w:rsid w:val="00E7438D"/>
    <w:rsid w:val="00F107C2"/>
    <w:rsid w:val="00F92C5C"/>
    <w:rsid w:val="00F93968"/>
    <w:rsid w:val="00F975E2"/>
    <w:rsid w:val="00FA754C"/>
    <w:rsid w:val="00FE72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2B35A9-9574-4A05-98B3-85BA8D2B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BC2"/>
    <w:rPr>
      <w:lang w:val="en-US"/>
    </w:rPr>
  </w:style>
  <w:style w:type="paragraph" w:styleId="Heading1">
    <w:name w:val="heading 1"/>
    <w:basedOn w:val="Normal"/>
    <w:next w:val="Normal"/>
    <w:link w:val="Heading1Char"/>
    <w:uiPriority w:val="9"/>
    <w:qFormat/>
    <w:rsid w:val="000D17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3B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614A2"/>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3AA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tab-span">
    <w:name w:val="apple-tab-span"/>
    <w:basedOn w:val="DefaultParagraphFont"/>
    <w:rsid w:val="00B13AA3"/>
  </w:style>
  <w:style w:type="paragraph" w:styleId="FootnoteText">
    <w:name w:val="footnote text"/>
    <w:basedOn w:val="Normal"/>
    <w:link w:val="FootnoteTextChar"/>
    <w:uiPriority w:val="99"/>
    <w:semiHidden/>
    <w:unhideWhenUsed/>
    <w:rsid w:val="00656C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6CD1"/>
    <w:rPr>
      <w:sz w:val="20"/>
      <w:szCs w:val="20"/>
    </w:rPr>
  </w:style>
  <w:style w:type="character" w:styleId="FootnoteReference">
    <w:name w:val="footnote reference"/>
    <w:basedOn w:val="DefaultParagraphFont"/>
    <w:uiPriority w:val="99"/>
    <w:semiHidden/>
    <w:unhideWhenUsed/>
    <w:rsid w:val="00656CD1"/>
    <w:rPr>
      <w:vertAlign w:val="superscript"/>
    </w:rPr>
  </w:style>
  <w:style w:type="paragraph" w:styleId="ListParagraph">
    <w:name w:val="List Paragraph"/>
    <w:basedOn w:val="Normal"/>
    <w:uiPriority w:val="34"/>
    <w:qFormat/>
    <w:rsid w:val="002D11F4"/>
    <w:pPr>
      <w:ind w:left="720"/>
      <w:contextualSpacing/>
    </w:pPr>
  </w:style>
  <w:style w:type="character" w:styleId="Hyperlink">
    <w:name w:val="Hyperlink"/>
    <w:basedOn w:val="DefaultParagraphFont"/>
    <w:uiPriority w:val="99"/>
    <w:unhideWhenUsed/>
    <w:rsid w:val="00CA73B9"/>
    <w:rPr>
      <w:color w:val="0000FF"/>
      <w:u w:val="single"/>
    </w:rPr>
  </w:style>
  <w:style w:type="character" w:customStyle="1" w:styleId="il">
    <w:name w:val="il"/>
    <w:basedOn w:val="DefaultParagraphFont"/>
    <w:rsid w:val="00CA73B9"/>
  </w:style>
  <w:style w:type="paragraph" w:styleId="Header">
    <w:name w:val="header"/>
    <w:basedOn w:val="Normal"/>
    <w:link w:val="HeaderChar"/>
    <w:uiPriority w:val="99"/>
    <w:unhideWhenUsed/>
    <w:rsid w:val="00CA73B9"/>
    <w:pPr>
      <w:tabs>
        <w:tab w:val="center" w:pos="4819"/>
        <w:tab w:val="right" w:pos="9638"/>
      </w:tabs>
      <w:spacing w:after="0" w:line="240" w:lineRule="auto"/>
    </w:pPr>
  </w:style>
  <w:style w:type="character" w:customStyle="1" w:styleId="HeaderChar">
    <w:name w:val="Header Char"/>
    <w:basedOn w:val="DefaultParagraphFont"/>
    <w:link w:val="Header"/>
    <w:uiPriority w:val="99"/>
    <w:rsid w:val="00CA73B9"/>
  </w:style>
  <w:style w:type="paragraph" w:styleId="Footer">
    <w:name w:val="footer"/>
    <w:basedOn w:val="Normal"/>
    <w:link w:val="FooterChar"/>
    <w:uiPriority w:val="99"/>
    <w:semiHidden/>
    <w:unhideWhenUsed/>
    <w:rsid w:val="00CA73B9"/>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CA73B9"/>
  </w:style>
  <w:style w:type="character" w:customStyle="1" w:styleId="apple-converted-space">
    <w:name w:val="apple-converted-space"/>
    <w:basedOn w:val="DefaultParagraphFont"/>
    <w:rsid w:val="009614A2"/>
  </w:style>
  <w:style w:type="character" w:styleId="HTMLCite">
    <w:name w:val="HTML Cite"/>
    <w:basedOn w:val="DefaultParagraphFont"/>
    <w:uiPriority w:val="99"/>
    <w:semiHidden/>
    <w:unhideWhenUsed/>
    <w:rsid w:val="009614A2"/>
    <w:rPr>
      <w:i/>
      <w:iCs/>
    </w:rPr>
  </w:style>
  <w:style w:type="character" w:customStyle="1" w:styleId="reference-accessdate">
    <w:name w:val="reference-accessdate"/>
    <w:basedOn w:val="DefaultParagraphFont"/>
    <w:rsid w:val="009614A2"/>
  </w:style>
  <w:style w:type="character" w:customStyle="1" w:styleId="nowrap">
    <w:name w:val="nowrap"/>
    <w:basedOn w:val="DefaultParagraphFont"/>
    <w:rsid w:val="009614A2"/>
  </w:style>
  <w:style w:type="character" w:styleId="FollowedHyperlink">
    <w:name w:val="FollowedHyperlink"/>
    <w:basedOn w:val="DefaultParagraphFont"/>
    <w:uiPriority w:val="99"/>
    <w:semiHidden/>
    <w:unhideWhenUsed/>
    <w:rsid w:val="009614A2"/>
    <w:rPr>
      <w:color w:val="800080" w:themeColor="followedHyperlink"/>
      <w:u w:val="single"/>
    </w:rPr>
  </w:style>
  <w:style w:type="character" w:customStyle="1" w:styleId="Heading3Char">
    <w:name w:val="Heading 3 Char"/>
    <w:basedOn w:val="DefaultParagraphFont"/>
    <w:link w:val="Heading3"/>
    <w:uiPriority w:val="9"/>
    <w:rsid w:val="009614A2"/>
    <w:rPr>
      <w:rFonts w:ascii="Times New Roman" w:eastAsia="Times New Roman" w:hAnsi="Times New Roman" w:cs="Times New Roman"/>
      <w:b/>
      <w:bCs/>
      <w:sz w:val="27"/>
      <w:szCs w:val="27"/>
      <w:lang w:eastAsia="it-IT"/>
    </w:rPr>
  </w:style>
  <w:style w:type="character" w:customStyle="1" w:styleId="Heading1Char">
    <w:name w:val="Heading 1 Char"/>
    <w:basedOn w:val="DefaultParagraphFont"/>
    <w:link w:val="Heading1"/>
    <w:uiPriority w:val="9"/>
    <w:rsid w:val="000D17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E3B2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22461">
      <w:bodyDiv w:val="1"/>
      <w:marLeft w:val="0"/>
      <w:marRight w:val="0"/>
      <w:marTop w:val="0"/>
      <w:marBottom w:val="0"/>
      <w:divBdr>
        <w:top w:val="none" w:sz="0" w:space="0" w:color="auto"/>
        <w:left w:val="none" w:sz="0" w:space="0" w:color="auto"/>
        <w:bottom w:val="none" w:sz="0" w:space="0" w:color="auto"/>
        <w:right w:val="none" w:sz="0" w:space="0" w:color="auto"/>
      </w:divBdr>
    </w:div>
    <w:div w:id="253049626">
      <w:bodyDiv w:val="1"/>
      <w:marLeft w:val="0"/>
      <w:marRight w:val="0"/>
      <w:marTop w:val="0"/>
      <w:marBottom w:val="0"/>
      <w:divBdr>
        <w:top w:val="none" w:sz="0" w:space="0" w:color="auto"/>
        <w:left w:val="none" w:sz="0" w:space="0" w:color="auto"/>
        <w:bottom w:val="none" w:sz="0" w:space="0" w:color="auto"/>
        <w:right w:val="none" w:sz="0" w:space="0" w:color="auto"/>
      </w:divBdr>
    </w:div>
    <w:div w:id="517425050">
      <w:bodyDiv w:val="1"/>
      <w:marLeft w:val="0"/>
      <w:marRight w:val="0"/>
      <w:marTop w:val="0"/>
      <w:marBottom w:val="0"/>
      <w:divBdr>
        <w:top w:val="none" w:sz="0" w:space="0" w:color="auto"/>
        <w:left w:val="none" w:sz="0" w:space="0" w:color="auto"/>
        <w:bottom w:val="none" w:sz="0" w:space="0" w:color="auto"/>
        <w:right w:val="none" w:sz="0" w:space="0" w:color="auto"/>
      </w:divBdr>
      <w:divsChild>
        <w:div w:id="19016730">
          <w:marLeft w:val="0"/>
          <w:marRight w:val="0"/>
          <w:marTop w:val="0"/>
          <w:marBottom w:val="0"/>
          <w:divBdr>
            <w:top w:val="none" w:sz="0" w:space="0" w:color="auto"/>
            <w:left w:val="none" w:sz="0" w:space="0" w:color="auto"/>
            <w:bottom w:val="none" w:sz="0" w:space="0" w:color="auto"/>
            <w:right w:val="none" w:sz="0" w:space="0" w:color="auto"/>
          </w:divBdr>
        </w:div>
        <w:div w:id="2056537998">
          <w:marLeft w:val="0"/>
          <w:marRight w:val="0"/>
          <w:marTop w:val="0"/>
          <w:marBottom w:val="0"/>
          <w:divBdr>
            <w:top w:val="none" w:sz="0" w:space="0" w:color="auto"/>
            <w:left w:val="none" w:sz="0" w:space="0" w:color="auto"/>
            <w:bottom w:val="none" w:sz="0" w:space="0" w:color="auto"/>
            <w:right w:val="none" w:sz="0" w:space="0" w:color="auto"/>
          </w:divBdr>
        </w:div>
        <w:div w:id="916015874">
          <w:marLeft w:val="0"/>
          <w:marRight w:val="0"/>
          <w:marTop w:val="0"/>
          <w:marBottom w:val="0"/>
          <w:divBdr>
            <w:top w:val="none" w:sz="0" w:space="0" w:color="auto"/>
            <w:left w:val="none" w:sz="0" w:space="0" w:color="auto"/>
            <w:bottom w:val="none" w:sz="0" w:space="0" w:color="auto"/>
            <w:right w:val="none" w:sz="0" w:space="0" w:color="auto"/>
          </w:divBdr>
        </w:div>
      </w:divsChild>
    </w:div>
    <w:div w:id="630403159">
      <w:bodyDiv w:val="1"/>
      <w:marLeft w:val="0"/>
      <w:marRight w:val="0"/>
      <w:marTop w:val="0"/>
      <w:marBottom w:val="0"/>
      <w:divBdr>
        <w:top w:val="none" w:sz="0" w:space="0" w:color="auto"/>
        <w:left w:val="none" w:sz="0" w:space="0" w:color="auto"/>
        <w:bottom w:val="none" w:sz="0" w:space="0" w:color="auto"/>
        <w:right w:val="none" w:sz="0" w:space="0" w:color="auto"/>
      </w:divBdr>
    </w:div>
    <w:div w:id="698552784">
      <w:bodyDiv w:val="1"/>
      <w:marLeft w:val="0"/>
      <w:marRight w:val="0"/>
      <w:marTop w:val="0"/>
      <w:marBottom w:val="0"/>
      <w:divBdr>
        <w:top w:val="none" w:sz="0" w:space="0" w:color="auto"/>
        <w:left w:val="none" w:sz="0" w:space="0" w:color="auto"/>
        <w:bottom w:val="none" w:sz="0" w:space="0" w:color="auto"/>
        <w:right w:val="none" w:sz="0" w:space="0" w:color="auto"/>
      </w:divBdr>
      <w:divsChild>
        <w:div w:id="1943108751">
          <w:marLeft w:val="0"/>
          <w:marRight w:val="0"/>
          <w:marTop w:val="0"/>
          <w:marBottom w:val="0"/>
          <w:divBdr>
            <w:top w:val="none" w:sz="0" w:space="0" w:color="auto"/>
            <w:left w:val="none" w:sz="0" w:space="0" w:color="auto"/>
            <w:bottom w:val="none" w:sz="0" w:space="0" w:color="auto"/>
            <w:right w:val="none" w:sz="0" w:space="0" w:color="auto"/>
          </w:divBdr>
        </w:div>
        <w:div w:id="475801107">
          <w:marLeft w:val="0"/>
          <w:marRight w:val="0"/>
          <w:marTop w:val="0"/>
          <w:marBottom w:val="0"/>
          <w:divBdr>
            <w:top w:val="none" w:sz="0" w:space="0" w:color="auto"/>
            <w:left w:val="none" w:sz="0" w:space="0" w:color="auto"/>
            <w:bottom w:val="none" w:sz="0" w:space="0" w:color="auto"/>
            <w:right w:val="none" w:sz="0" w:space="0" w:color="auto"/>
          </w:divBdr>
        </w:div>
      </w:divsChild>
    </w:div>
    <w:div w:id="1001196998">
      <w:bodyDiv w:val="1"/>
      <w:marLeft w:val="0"/>
      <w:marRight w:val="0"/>
      <w:marTop w:val="0"/>
      <w:marBottom w:val="0"/>
      <w:divBdr>
        <w:top w:val="none" w:sz="0" w:space="0" w:color="auto"/>
        <w:left w:val="none" w:sz="0" w:space="0" w:color="auto"/>
        <w:bottom w:val="none" w:sz="0" w:space="0" w:color="auto"/>
        <w:right w:val="none" w:sz="0" w:space="0" w:color="auto"/>
      </w:divBdr>
    </w:div>
    <w:div w:id="1001204229">
      <w:bodyDiv w:val="1"/>
      <w:marLeft w:val="0"/>
      <w:marRight w:val="0"/>
      <w:marTop w:val="0"/>
      <w:marBottom w:val="0"/>
      <w:divBdr>
        <w:top w:val="none" w:sz="0" w:space="0" w:color="auto"/>
        <w:left w:val="none" w:sz="0" w:space="0" w:color="auto"/>
        <w:bottom w:val="none" w:sz="0" w:space="0" w:color="auto"/>
        <w:right w:val="none" w:sz="0" w:space="0" w:color="auto"/>
      </w:divBdr>
      <w:divsChild>
        <w:div w:id="159780953">
          <w:marLeft w:val="0"/>
          <w:marRight w:val="0"/>
          <w:marTop w:val="0"/>
          <w:marBottom w:val="0"/>
          <w:divBdr>
            <w:top w:val="none" w:sz="0" w:space="0" w:color="auto"/>
            <w:left w:val="none" w:sz="0" w:space="0" w:color="auto"/>
            <w:bottom w:val="none" w:sz="0" w:space="0" w:color="auto"/>
            <w:right w:val="none" w:sz="0" w:space="0" w:color="auto"/>
          </w:divBdr>
        </w:div>
      </w:divsChild>
    </w:div>
    <w:div w:id="1480535445">
      <w:bodyDiv w:val="1"/>
      <w:marLeft w:val="0"/>
      <w:marRight w:val="0"/>
      <w:marTop w:val="0"/>
      <w:marBottom w:val="0"/>
      <w:divBdr>
        <w:top w:val="none" w:sz="0" w:space="0" w:color="auto"/>
        <w:left w:val="none" w:sz="0" w:space="0" w:color="auto"/>
        <w:bottom w:val="none" w:sz="0" w:space="0" w:color="auto"/>
        <w:right w:val="none" w:sz="0" w:space="0" w:color="auto"/>
      </w:divBdr>
    </w:div>
    <w:div w:id="1485077673">
      <w:bodyDiv w:val="1"/>
      <w:marLeft w:val="0"/>
      <w:marRight w:val="0"/>
      <w:marTop w:val="0"/>
      <w:marBottom w:val="0"/>
      <w:divBdr>
        <w:top w:val="none" w:sz="0" w:space="0" w:color="auto"/>
        <w:left w:val="none" w:sz="0" w:space="0" w:color="auto"/>
        <w:bottom w:val="none" w:sz="0" w:space="0" w:color="auto"/>
        <w:right w:val="none" w:sz="0" w:space="0" w:color="auto"/>
      </w:divBdr>
    </w:div>
    <w:div w:id="205870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it/url?sa=t&amp;rct=j&amp;q=&amp;esrc=s&amp;source=web&amp;cd=1&amp;cad=rja&amp;uact=8&amp;ved=0ahUKEwib-arjp-3MAhVJ1xQKHUWWAIAQFggcMAA&amp;url=http%3A%2F%2Feuweb.aiib.org%2Fhtml%2F2016%2FNEWS_0512%2F111.html&amp;usg=AFQjCNFQ74okSAORAR8cgw99frbJTdJIfQ" TargetMode="External"/><Relationship Id="rId13" Type="http://schemas.openxmlformats.org/officeDocument/2006/relationships/hyperlink" Target="file:///C:\Users\Maria%20Eugenia\Documents\%22NDB%20Official%20Website%20-%20Newsroom%20-%20Press%20Releases%20--%20The%20New%20Development%20Bank%20Signed%20Headquarters%20Agreement%20with%20the%20Government%20of%20the%20People's%20Republic%20of%20China%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uters.com/article/us-cuba-congress-reforms-idUSKCN0XB16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badebate.cu/noticias/2016/04/21/rebajan-precios-de-alimentos-para-incrementar-capacidad-de-compra-del-peso-cubano-listado-de-precio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ubadebate.cu/opinion/2016/04/19/la-revolucion-jamas-encontrara-solucion-a-sus-problemas-de-espaldas-al-pueblo/" TargetMode="External"/><Relationship Id="rId4" Type="http://schemas.openxmlformats.org/officeDocument/2006/relationships/settings" Target="settings.xml"/><Relationship Id="rId9" Type="http://schemas.openxmlformats.org/officeDocument/2006/relationships/hyperlink" Target="http://www.aiib.org" TargetMode="External"/><Relationship Id="rId14" Type="http://schemas.openxmlformats.org/officeDocument/2006/relationships/hyperlink" Target="http://www.ndb.in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B0E7D-46BB-43B7-8266-DDFD69952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2709</Words>
  <Characters>15444</Characters>
  <Application>Microsoft Office Word</Application>
  <DocSecurity>4</DocSecurity>
  <Lines>128</Lines>
  <Paragraphs>36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18117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dc:creator>
  <cp:lastModifiedBy>Arch Ritter</cp:lastModifiedBy>
  <cp:revision>2</cp:revision>
  <dcterms:created xsi:type="dcterms:W3CDTF">2016-05-25T15:47:00Z</dcterms:created>
  <dcterms:modified xsi:type="dcterms:W3CDTF">2016-05-25T15:47:00Z</dcterms:modified>
</cp:coreProperties>
</file>